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8CB" w14:textId="7729352D" w:rsidR="00CB7785" w:rsidRDefault="000540CE" w:rsidP="0040498E">
      <w:pPr>
        <w:ind w:leftChars="-120" w:left="-264"/>
      </w:pPr>
      <w:r>
        <w:rPr>
          <w:rFonts w:hint="eastAsia"/>
        </w:rPr>
        <w:t>第</w:t>
      </w:r>
      <w:r w:rsidR="000E4561">
        <w:rPr>
          <w:rFonts w:hint="eastAsia"/>
        </w:rPr>
        <w:t>1</w:t>
      </w:r>
      <w:r w:rsidR="001F1481">
        <w:rPr>
          <w:rFonts w:hint="eastAsia"/>
        </w:rPr>
        <w:t>5</w:t>
      </w:r>
      <w:r>
        <w:rPr>
          <w:rFonts w:hint="eastAsia"/>
        </w:rPr>
        <w:t>号様式（</w:t>
      </w:r>
      <w:r w:rsidRPr="0040498E">
        <w:rPr>
          <w:rFonts w:hint="eastAsia"/>
        </w:rPr>
        <w:t>第</w:t>
      </w:r>
      <w:r w:rsidR="00A846C1" w:rsidRPr="0040498E">
        <w:t>1</w:t>
      </w:r>
      <w:r w:rsidR="001F1481">
        <w:rPr>
          <w:rFonts w:hint="eastAsia"/>
        </w:rPr>
        <w:t>1</w:t>
      </w:r>
      <w:r w:rsidRPr="0040498E">
        <w:rPr>
          <w:rFonts w:hint="eastAsia"/>
        </w:rPr>
        <w:t>条</w:t>
      </w:r>
      <w:r w:rsidR="007E4A8B">
        <w:rPr>
          <w:rFonts w:hint="eastAsia"/>
        </w:rPr>
        <w:t>第10</w:t>
      </w:r>
      <w:r w:rsidR="007C0364">
        <w:rPr>
          <w:rFonts w:hint="eastAsia"/>
        </w:rPr>
        <w:t>項</w:t>
      </w:r>
      <w:r>
        <w:rPr>
          <w:rFonts w:hint="eastAsia"/>
        </w:rPr>
        <w:t>第１号）</w:t>
      </w:r>
    </w:p>
    <w:p w14:paraId="0B9DA9A5" w14:textId="29152286" w:rsidR="000540CE" w:rsidRPr="000E4561" w:rsidRDefault="007E4A8B" w:rsidP="000540CE">
      <w:pPr>
        <w:jc w:val="center"/>
      </w:pPr>
      <w:r>
        <w:rPr>
          <w:rFonts w:hint="eastAsia"/>
        </w:rPr>
        <w:t>土石の堆積</w:t>
      </w:r>
      <w:r w:rsidR="000E4561" w:rsidRPr="000E4561">
        <w:rPr>
          <w:rFonts w:hint="eastAsia"/>
        </w:rPr>
        <w:t>に関する工事等の概要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417"/>
        <w:gridCol w:w="6639"/>
      </w:tblGrid>
      <w:tr w:rsidR="000540CE" w:rsidRPr="002C778F" w14:paraId="6B2ED881" w14:textId="77777777" w:rsidTr="00077792">
        <w:trPr>
          <w:trHeight w:val="518"/>
        </w:trPr>
        <w:tc>
          <w:tcPr>
            <w:tcW w:w="1554" w:type="dxa"/>
            <w:vMerge w:val="restart"/>
            <w:vAlign w:val="center"/>
          </w:tcPr>
          <w:p w14:paraId="76D1E62C" w14:textId="1E558BDC" w:rsidR="000540CE" w:rsidRPr="002C778F" w:rsidRDefault="002C7D93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宅地造成及び特定</w:t>
            </w:r>
            <w:r w:rsidR="000540CE" w:rsidRPr="002C778F">
              <w:rPr>
                <w:rFonts w:asciiTheme="minorHAnsi" w:eastAsiaTheme="minorHAnsi" w:hAnsiTheme="minorHAnsi" w:hint="eastAsia"/>
              </w:rPr>
              <w:t>盛土</w:t>
            </w:r>
            <w:r>
              <w:rPr>
                <w:rFonts w:asciiTheme="minorHAnsi" w:eastAsiaTheme="minorHAnsi" w:hAnsiTheme="minorHAnsi" w:hint="eastAsia"/>
              </w:rPr>
              <w:t>等</w:t>
            </w:r>
            <w:r w:rsidR="000540CE" w:rsidRPr="002C778F">
              <w:rPr>
                <w:rFonts w:asciiTheme="minorHAnsi" w:eastAsiaTheme="minorHAnsi" w:hAnsiTheme="minorHAnsi" w:hint="eastAsia"/>
              </w:rPr>
              <w:t>規制法上の土地の用途</w:t>
            </w:r>
          </w:p>
        </w:tc>
        <w:tc>
          <w:tcPr>
            <w:tcW w:w="1418" w:type="dxa"/>
            <w:vAlign w:val="center"/>
          </w:tcPr>
          <w:p w14:paraId="6D78262F" w14:textId="3A884702" w:rsidR="000540CE" w:rsidRPr="002C778F" w:rsidRDefault="00B834A3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堆積前</w:t>
            </w:r>
          </w:p>
        </w:tc>
        <w:tc>
          <w:tcPr>
            <w:tcW w:w="6646" w:type="dxa"/>
            <w:vAlign w:val="center"/>
          </w:tcPr>
          <w:p w14:paraId="355DD12F" w14:textId="23700773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540CE" w:rsidRPr="002C778F" w14:paraId="3E1C90DC" w14:textId="77777777" w:rsidTr="0040498E">
        <w:trPr>
          <w:trHeight w:val="340"/>
        </w:trPr>
        <w:tc>
          <w:tcPr>
            <w:tcW w:w="1554" w:type="dxa"/>
            <w:vMerge/>
            <w:vAlign w:val="center"/>
          </w:tcPr>
          <w:p w14:paraId="7F34C44C" w14:textId="77777777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65B8621" w14:textId="3AF8A852" w:rsidR="000540CE" w:rsidRPr="002C778F" w:rsidRDefault="00B834A3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除却後</w:t>
            </w:r>
          </w:p>
        </w:tc>
        <w:tc>
          <w:tcPr>
            <w:tcW w:w="6646" w:type="dxa"/>
            <w:vAlign w:val="center"/>
          </w:tcPr>
          <w:p w14:paraId="203576D5" w14:textId="0EB3C9B6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64263C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E924CC" w:rsidRPr="002C778F" w14:paraId="53B590E3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760621E6" w14:textId="7B7AEE44" w:rsidR="00E924CC" w:rsidRDefault="00E924C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工事の内容</w:t>
            </w:r>
          </w:p>
        </w:tc>
        <w:tc>
          <w:tcPr>
            <w:tcW w:w="6646" w:type="dxa"/>
            <w:vAlign w:val="center"/>
          </w:tcPr>
          <w:p w14:paraId="30089FD8" w14:textId="0B075526" w:rsidR="00E924CC" w:rsidRPr="00E924CC" w:rsidRDefault="00E924CC" w:rsidP="0040498E">
            <w:pPr>
              <w:spacing w:after="4" w:line="26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土石を堆積する土地の勾配を</w:t>
            </w:r>
            <w:r w:rsidRPr="00E924CC">
              <w:rPr>
                <w:rFonts w:asciiTheme="minorHAnsi" w:eastAsiaTheme="minorHAnsi" w:hAnsiTheme="minorHAnsi"/>
              </w:rPr>
              <w:t>1/10以下にするための</w:t>
            </w:r>
            <w:r w:rsidRPr="00E924CC">
              <w:rPr>
                <w:rFonts w:asciiTheme="minorHAnsi" w:eastAsiaTheme="minorHAnsi" w:hAnsiTheme="minorHAnsi" w:hint="eastAsia"/>
              </w:rPr>
              <w:t>盛土又は切土に係る工事</w:t>
            </w:r>
          </w:p>
          <w:p w14:paraId="55E8E308" w14:textId="38D57C1B" w:rsidR="00E924CC" w:rsidRPr="00E924CC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構台に係る工事</w:t>
            </w:r>
          </w:p>
          <w:p w14:paraId="625A8145" w14:textId="49EB5766" w:rsidR="00E924CC" w:rsidRPr="00E924CC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地盤改良工事</w:t>
            </w:r>
          </w:p>
          <w:p w14:paraId="451E2C54" w14:textId="56CBD9DD" w:rsidR="00E924CC" w:rsidRPr="00E924CC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柵等に係る工事</w:t>
            </w:r>
          </w:p>
          <w:p w14:paraId="31975A73" w14:textId="7C772A35" w:rsidR="00E924CC" w:rsidRPr="00E924CC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排水施設（側溝及び沈砂池を含む。）に係る工事</w:t>
            </w:r>
          </w:p>
          <w:p w14:paraId="1675AFA4" w14:textId="4425841E" w:rsidR="00E924CC" w:rsidRPr="00E924CC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鋼矢板等に係る工事</w:t>
            </w:r>
          </w:p>
          <w:p w14:paraId="644F5D27" w14:textId="3341D8DC" w:rsidR="00E924CC" w:rsidRPr="002C778F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Pr="00E924CC">
              <w:rPr>
                <w:rFonts w:asciiTheme="minorHAnsi" w:eastAsiaTheme="minorHAnsi" w:hAnsiTheme="minorHAnsi" w:hint="eastAsia"/>
              </w:rPr>
              <w:t>構台又は鋼矢板等の工作物の解体</w:t>
            </w:r>
          </w:p>
        </w:tc>
      </w:tr>
      <w:tr w:rsidR="000540CE" w:rsidRPr="002C778F" w14:paraId="4672FA03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1435B4A2" w14:textId="22BC74CE" w:rsidR="000540CE" w:rsidRPr="002C778F" w:rsidRDefault="000540CE" w:rsidP="00B834A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定期報告が必要な規模</w:t>
            </w:r>
            <w:r w:rsidR="002C778F">
              <w:rPr>
                <w:rFonts w:asciiTheme="minorHAnsi" w:eastAsiaTheme="minorHAnsi" w:hAnsiTheme="minorHAnsi"/>
              </w:rPr>
              <w:br/>
            </w:r>
            <w:r w:rsidR="00D30E96" w:rsidRPr="002C778F">
              <w:rPr>
                <w:rFonts w:asciiTheme="minorHAnsi" w:eastAsiaTheme="minorHAnsi" w:hAnsiTheme="minorHAnsi" w:hint="eastAsia"/>
              </w:rPr>
              <w:t>の</w:t>
            </w:r>
            <w:r w:rsidR="00B834A3">
              <w:rPr>
                <w:rFonts w:asciiTheme="minorHAnsi" w:eastAsiaTheme="minorHAnsi" w:hAnsiTheme="minorHAnsi" w:hint="eastAsia"/>
              </w:rPr>
              <w:t>土石の堆積</w:t>
            </w:r>
          </w:p>
        </w:tc>
        <w:tc>
          <w:tcPr>
            <w:tcW w:w="6646" w:type="dxa"/>
            <w:vAlign w:val="center"/>
          </w:tcPr>
          <w:p w14:paraId="420A1BB4" w14:textId="7E46109F" w:rsidR="00D30E96" w:rsidRPr="002C778F" w:rsidRDefault="00D30E96" w:rsidP="001C6DC3">
            <w:pPr>
              <w:spacing w:after="4" w:line="26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□有（</w:t>
            </w:r>
            <w:r w:rsidR="00B834A3">
              <w:rPr>
                <w:rFonts w:asciiTheme="minorHAnsi" w:eastAsiaTheme="minorHAnsi" w:hAnsiTheme="minorHAnsi" w:hint="eastAsia"/>
              </w:rPr>
              <w:t>最大堆積高さ５</w:t>
            </w:r>
            <w:r w:rsidRPr="002C778F">
              <w:rPr>
                <w:rFonts w:asciiTheme="minorHAnsi" w:eastAsiaTheme="minorHAnsi" w:hAnsiTheme="minorHAnsi" w:hint="eastAsia"/>
              </w:rPr>
              <w:t>ｍ</w:t>
            </w:r>
            <w:r w:rsidR="00C26DF7">
              <w:rPr>
                <w:rFonts w:asciiTheme="minorHAnsi" w:eastAsiaTheme="minorHAnsi" w:hAnsiTheme="minorHAnsi" w:hint="eastAsia"/>
              </w:rPr>
              <w:t>超</w:t>
            </w:r>
            <w:r w:rsidR="00B834A3">
              <w:rPr>
                <w:rFonts w:asciiTheme="minorHAnsi" w:eastAsiaTheme="minorHAnsi" w:hAnsiTheme="minorHAnsi" w:hint="eastAsia"/>
              </w:rPr>
              <w:t>かつ堆積面積1,500</w:t>
            </w:r>
            <w:r w:rsidR="00C26DF7">
              <w:rPr>
                <w:rFonts w:asciiTheme="minorHAnsi" w:eastAsiaTheme="minorHAnsi" w:hAnsiTheme="minorHAnsi" w:hint="eastAsia"/>
              </w:rPr>
              <w:t>㎡</w:t>
            </w:r>
            <w:r w:rsidR="00B834A3">
              <w:rPr>
                <w:rFonts w:asciiTheme="minorHAnsi" w:eastAsiaTheme="minorHAnsi" w:hAnsiTheme="minorHAnsi" w:hint="eastAsia"/>
              </w:rPr>
              <w:t>超又は堆積面積3,000</w:t>
            </w:r>
            <w:r w:rsidR="00C26DF7">
              <w:rPr>
                <w:rFonts w:asciiTheme="minorHAnsi" w:eastAsiaTheme="minorHAnsi" w:hAnsiTheme="minorHAnsi" w:hint="eastAsia"/>
              </w:rPr>
              <w:t>㎡</w:t>
            </w:r>
            <w:r w:rsidR="00B834A3">
              <w:rPr>
                <w:rFonts w:asciiTheme="minorHAnsi" w:eastAsiaTheme="minorHAnsi" w:hAnsiTheme="minorHAnsi" w:hint="eastAsia"/>
              </w:rPr>
              <w:t>超）</w:t>
            </w:r>
          </w:p>
          <w:p w14:paraId="6B5F6A04" w14:textId="2B07D95D" w:rsidR="00D30E96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</w:t>
            </w:r>
          </w:p>
        </w:tc>
      </w:tr>
      <w:tr w:rsidR="00122E04" w:rsidRPr="002C778F" w14:paraId="7BE60F18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7DD5EF03" w14:textId="25ECCFFA" w:rsidR="00122E04" w:rsidRPr="002C778F" w:rsidRDefault="00122E04" w:rsidP="00B834A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堆積する土石の種類</w:t>
            </w:r>
          </w:p>
        </w:tc>
        <w:tc>
          <w:tcPr>
            <w:tcW w:w="6646" w:type="dxa"/>
            <w:vAlign w:val="center"/>
          </w:tcPr>
          <w:p w14:paraId="133F3BCE" w14:textId="77777777" w:rsidR="00122E04" w:rsidRPr="002C778F" w:rsidRDefault="00122E04" w:rsidP="001C6DC3">
            <w:pPr>
              <w:spacing w:after="4" w:line="260" w:lineRule="exact"/>
              <w:ind w:left="220" w:hanging="220"/>
              <w:rPr>
                <w:rFonts w:asciiTheme="minorHAnsi" w:eastAsiaTheme="minorHAnsi" w:hAnsiTheme="minorHAnsi"/>
              </w:rPr>
            </w:pPr>
          </w:p>
        </w:tc>
      </w:tr>
      <w:tr w:rsidR="00122E04" w:rsidRPr="002C778F" w14:paraId="201F5417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31F94571" w14:textId="5CBD173F" w:rsidR="00122E04" w:rsidRDefault="00122E04" w:rsidP="00B834A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堆積する土石の単位重量</w:t>
            </w:r>
          </w:p>
        </w:tc>
        <w:tc>
          <w:tcPr>
            <w:tcW w:w="6646" w:type="dxa"/>
            <w:vAlign w:val="center"/>
          </w:tcPr>
          <w:p w14:paraId="42E9D864" w14:textId="3A3ED484" w:rsidR="00122E04" w:rsidRPr="002C778F" w:rsidRDefault="00122E04" w:rsidP="00122E04">
            <w:pPr>
              <w:spacing w:after="4" w:line="260" w:lineRule="exact"/>
              <w:ind w:leftChars="100" w:left="220" w:firstLineChars="400" w:firstLine="880"/>
              <w:rPr>
                <w:rFonts w:asciiTheme="minorHAnsi" w:eastAsiaTheme="minorHAnsi" w:hAnsiTheme="minorHAnsi"/>
              </w:rPr>
            </w:pPr>
            <w:proofErr w:type="spellStart"/>
            <w:r w:rsidRPr="002C778F">
              <w:rPr>
                <w:rFonts w:asciiTheme="minorHAnsi" w:eastAsiaTheme="minorHAnsi" w:hAnsiTheme="minorHAnsi" w:hint="eastAsia"/>
              </w:rPr>
              <w:t>kN</w:t>
            </w:r>
            <w:proofErr w:type="spellEnd"/>
            <w:r w:rsidRPr="002C778F">
              <w:rPr>
                <w:rFonts w:asciiTheme="minorHAnsi" w:eastAsiaTheme="minorHAnsi" w:hAnsiTheme="minorHAnsi" w:hint="eastAsia"/>
              </w:rPr>
              <w:t>/</w:t>
            </w:r>
            <w:r w:rsidR="00C26DF7">
              <w:rPr>
                <w:rFonts w:asciiTheme="minorHAnsi" w:eastAsiaTheme="minorHAnsi" w:hAnsiTheme="minorHAnsi" w:hint="eastAsia"/>
              </w:rPr>
              <w:t>㎥</w:t>
            </w:r>
          </w:p>
        </w:tc>
      </w:tr>
      <w:tr w:rsidR="005C3AEA" w:rsidRPr="002C778F" w14:paraId="17D926D1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2C58E4D2" w14:textId="176B9456" w:rsidR="005C3AEA" w:rsidRPr="002C778F" w:rsidRDefault="00B834A3" w:rsidP="00B834A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土石の堆積</w:t>
            </w:r>
            <w:r w:rsidR="00E924CC">
              <w:rPr>
                <w:rFonts w:asciiTheme="minorHAnsi" w:eastAsiaTheme="minorHAnsi" w:hAnsiTheme="minorHAnsi" w:hint="eastAsia"/>
              </w:rPr>
              <w:t>（</w:t>
            </w:r>
            <w:r>
              <w:rPr>
                <w:rFonts w:asciiTheme="minorHAnsi" w:eastAsiaTheme="minorHAnsi" w:hAnsiTheme="minorHAnsi" w:hint="eastAsia"/>
              </w:rPr>
              <w:t>構台又は鋼矢板等の構造物の設置を含む。）に</w:t>
            </w:r>
            <w:r w:rsidR="009D1752" w:rsidRPr="002C778F">
              <w:rPr>
                <w:rFonts w:asciiTheme="minorHAnsi" w:eastAsiaTheme="minorHAnsi" w:hAnsiTheme="minorHAnsi" w:hint="eastAsia"/>
              </w:rPr>
              <w:t>必要な地盤の許容応力度（最大値）</w:t>
            </w:r>
          </w:p>
        </w:tc>
        <w:tc>
          <w:tcPr>
            <w:tcW w:w="6646" w:type="dxa"/>
            <w:vAlign w:val="center"/>
          </w:tcPr>
          <w:p w14:paraId="694F0755" w14:textId="7E1F37BC" w:rsidR="005C3AEA" w:rsidRPr="002C778F" w:rsidRDefault="009D1752" w:rsidP="001C6DC3">
            <w:pPr>
              <w:spacing w:after="4" w:line="260" w:lineRule="exact"/>
              <w:ind w:firstLine="1100"/>
              <w:rPr>
                <w:rFonts w:asciiTheme="minorHAnsi" w:eastAsiaTheme="minorHAnsi" w:hAnsiTheme="minorHAnsi"/>
              </w:rPr>
            </w:pPr>
            <w:proofErr w:type="spellStart"/>
            <w:r w:rsidRPr="002C778F">
              <w:rPr>
                <w:rFonts w:asciiTheme="minorHAnsi" w:eastAsiaTheme="minorHAnsi" w:hAnsiTheme="minorHAnsi" w:hint="eastAsia"/>
              </w:rPr>
              <w:t>kN</w:t>
            </w:r>
            <w:proofErr w:type="spellEnd"/>
            <w:r w:rsidRPr="002C778F">
              <w:rPr>
                <w:rFonts w:asciiTheme="minorHAnsi" w:eastAsiaTheme="minorHAnsi" w:hAnsiTheme="minorHAnsi" w:hint="eastAsia"/>
              </w:rPr>
              <w:t>/</w:t>
            </w:r>
            <w:r w:rsidR="00C26DF7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5C3AEA" w:rsidRPr="002C778F" w14:paraId="4614DE33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3AAFF1FC" w14:textId="5B62D541" w:rsidR="005C3AEA" w:rsidRPr="002C778F" w:rsidRDefault="009D175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地盤調査の有無</w:t>
            </w:r>
          </w:p>
        </w:tc>
        <w:tc>
          <w:tcPr>
            <w:tcW w:w="6646" w:type="dxa"/>
            <w:vAlign w:val="center"/>
          </w:tcPr>
          <w:p w14:paraId="4264999D" w14:textId="0EAA1153" w:rsidR="00E924CC" w:rsidRPr="00E924CC" w:rsidRDefault="00E924CC" w:rsidP="00E924CC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E924CC">
              <w:rPr>
                <w:rFonts w:asciiTheme="minorHAnsi" w:eastAsiaTheme="minorHAnsi" w:hAnsiTheme="minorHAnsi" w:hint="eastAsia"/>
              </w:rPr>
              <w:t>□有（市長が必要と認める場合）</w:t>
            </w:r>
          </w:p>
          <w:p w14:paraId="0AE31E7A" w14:textId="0A0D30D3" w:rsidR="009D1752" w:rsidRPr="002C778F" w:rsidRDefault="00E924CC" w:rsidP="0040498E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E924CC">
              <w:rPr>
                <w:rFonts w:asciiTheme="minorHAnsi" w:eastAsiaTheme="minorHAnsi" w:hAnsiTheme="minorHAnsi" w:hint="eastAsia"/>
              </w:rPr>
              <w:t>□無（工事着手後に地盤を確認する場合）</w:t>
            </w:r>
          </w:p>
        </w:tc>
      </w:tr>
      <w:tr w:rsidR="00B602AC" w:rsidRPr="002C778F" w14:paraId="0F481F45" w14:textId="77777777" w:rsidTr="0040498E">
        <w:trPr>
          <w:trHeight w:val="340"/>
        </w:trPr>
        <w:tc>
          <w:tcPr>
            <w:tcW w:w="2972" w:type="dxa"/>
            <w:gridSpan w:val="2"/>
            <w:vAlign w:val="center"/>
          </w:tcPr>
          <w:p w14:paraId="55F4193D" w14:textId="4D75C0B9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646" w:type="dxa"/>
            <w:vAlign w:val="center"/>
          </w:tcPr>
          <w:p w14:paraId="58761DB9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4992EC3B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79C4D462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10790F2E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14A096FD" w14:textId="0D0163DA" w:rsidR="00707FBD" w:rsidRDefault="00707FBD" w:rsidP="0040498E">
      <w:pPr>
        <w:jc w:val="left"/>
      </w:pPr>
      <w:r>
        <w:rPr>
          <w:rFonts w:hint="eastAsia"/>
        </w:rPr>
        <w:t>（注意）</w:t>
      </w:r>
    </w:p>
    <w:p w14:paraId="09606B07" w14:textId="01EB1D97" w:rsidR="00707FBD" w:rsidRDefault="00707FBD" w:rsidP="0040498E">
      <w:pPr>
        <w:ind w:left="220" w:hangingChars="100" w:hanging="220"/>
        <w:jc w:val="left"/>
      </w:pPr>
      <w:r>
        <w:rPr>
          <w:rFonts w:hint="eastAsia"/>
        </w:rPr>
        <w:t xml:space="preserve">　</w:t>
      </w:r>
      <w:r w:rsidR="00C26DF7">
        <w:rPr>
          <w:rFonts w:hint="eastAsia"/>
        </w:rPr>
        <w:t xml:space="preserve">　</w:t>
      </w:r>
      <w:r>
        <w:rPr>
          <w:rFonts w:hint="eastAsia"/>
        </w:rPr>
        <w:t>「工事の内容」の欄</w:t>
      </w:r>
      <w:r w:rsidR="00B67B53">
        <w:rPr>
          <w:rFonts w:hint="eastAsia"/>
        </w:rPr>
        <w:t>に掲げる工事に</w:t>
      </w:r>
      <w:r>
        <w:rPr>
          <w:rFonts w:hint="eastAsia"/>
        </w:rPr>
        <w:t>該当する工事を複数の工事施行者が施行する場合は、「備考」の欄に工事施行者ごとに施行する工事を記載してください。</w:t>
      </w:r>
    </w:p>
    <w:p w14:paraId="032629BA" w14:textId="12E920EB" w:rsidR="000540CE" w:rsidRDefault="00B602AC" w:rsidP="00B602AC">
      <w:pPr>
        <w:jc w:val="right"/>
      </w:pPr>
      <w:r>
        <w:rPr>
          <w:rFonts w:hint="eastAsia"/>
        </w:rPr>
        <w:t>（Ａ４）</w:t>
      </w:r>
    </w:p>
    <w:sectPr w:rsidR="000540CE" w:rsidSect="000540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0F58" w14:textId="77777777" w:rsidR="00AF1722" w:rsidRDefault="00AF1722" w:rsidP="007E4A8B">
      <w:r>
        <w:separator/>
      </w:r>
    </w:p>
  </w:endnote>
  <w:endnote w:type="continuationSeparator" w:id="0">
    <w:p w14:paraId="7021B873" w14:textId="77777777" w:rsidR="00AF1722" w:rsidRDefault="00AF1722" w:rsidP="007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E76F" w14:textId="77777777" w:rsidR="00AF1722" w:rsidRDefault="00AF1722" w:rsidP="007E4A8B">
      <w:r>
        <w:separator/>
      </w:r>
    </w:p>
  </w:footnote>
  <w:footnote w:type="continuationSeparator" w:id="0">
    <w:p w14:paraId="44A830CC" w14:textId="77777777" w:rsidR="00AF1722" w:rsidRDefault="00AF1722" w:rsidP="007E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09"/>
    <w:multiLevelType w:val="hybridMultilevel"/>
    <w:tmpl w:val="5EAAF5B2"/>
    <w:lvl w:ilvl="0" w:tplc="D98E9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AB32E1"/>
    <w:multiLevelType w:val="hybridMultilevel"/>
    <w:tmpl w:val="D2D4CCDC"/>
    <w:lvl w:ilvl="0" w:tplc="E230CA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E"/>
    <w:rsid w:val="000540CE"/>
    <w:rsid w:val="00074697"/>
    <w:rsid w:val="00077792"/>
    <w:rsid w:val="0008117D"/>
    <w:rsid w:val="000E4561"/>
    <w:rsid w:val="00122E04"/>
    <w:rsid w:val="00153938"/>
    <w:rsid w:val="001C6DC3"/>
    <w:rsid w:val="001F1481"/>
    <w:rsid w:val="002C778F"/>
    <w:rsid w:val="002C7D93"/>
    <w:rsid w:val="0040498E"/>
    <w:rsid w:val="005C3AEA"/>
    <w:rsid w:val="005E3691"/>
    <w:rsid w:val="0064263C"/>
    <w:rsid w:val="00663EB6"/>
    <w:rsid w:val="00707FBD"/>
    <w:rsid w:val="007C0364"/>
    <w:rsid w:val="007E4A8B"/>
    <w:rsid w:val="00843C4E"/>
    <w:rsid w:val="00984928"/>
    <w:rsid w:val="009A6D97"/>
    <w:rsid w:val="009D1752"/>
    <w:rsid w:val="00A13249"/>
    <w:rsid w:val="00A846C1"/>
    <w:rsid w:val="00AB7C67"/>
    <w:rsid w:val="00AF1722"/>
    <w:rsid w:val="00B431DA"/>
    <w:rsid w:val="00B602AC"/>
    <w:rsid w:val="00B67B53"/>
    <w:rsid w:val="00B834A3"/>
    <w:rsid w:val="00C26DF7"/>
    <w:rsid w:val="00CB7785"/>
    <w:rsid w:val="00D30E96"/>
    <w:rsid w:val="00D752C0"/>
    <w:rsid w:val="00E30FD7"/>
    <w:rsid w:val="00E54670"/>
    <w:rsid w:val="00E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816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96"/>
    <w:pPr>
      <w:ind w:left="840"/>
    </w:pPr>
  </w:style>
  <w:style w:type="paragraph" w:styleId="a5">
    <w:name w:val="header"/>
    <w:basedOn w:val="a"/>
    <w:link w:val="a6"/>
    <w:uiPriority w:val="99"/>
    <w:unhideWhenUsed/>
    <w:rsid w:val="007E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A8B"/>
  </w:style>
  <w:style w:type="paragraph" w:styleId="a7">
    <w:name w:val="footer"/>
    <w:basedOn w:val="a"/>
    <w:link w:val="a8"/>
    <w:uiPriority w:val="99"/>
    <w:unhideWhenUsed/>
    <w:rsid w:val="007E4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A8B"/>
  </w:style>
  <w:style w:type="paragraph" w:styleId="a9">
    <w:name w:val="Balloon Text"/>
    <w:basedOn w:val="a"/>
    <w:link w:val="aa"/>
    <w:uiPriority w:val="99"/>
    <w:semiHidden/>
    <w:unhideWhenUsed/>
    <w:rsid w:val="00E3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F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3E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E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63E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3E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3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2025-03-11T11:09:00Z</dcterms:created>
  <dcterms:modified xsi:type="dcterms:W3CDTF">2025-03-11T11:09:00Z</dcterms:modified>
</cp:coreProperties>
</file>