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7B" w:rsidRPr="00F52B5A" w:rsidRDefault="00F52B5A">
      <w:pPr>
        <w:rPr>
          <w:rFonts w:ascii="ＭＳ ゴシック" w:eastAsia="ＭＳ ゴシック" w:hAnsi="ＭＳ ゴシック"/>
          <w:sz w:val="24"/>
          <w:lang w:eastAsia="zh-CN"/>
        </w:rPr>
      </w:pPr>
      <w:r w:rsidRPr="00F52B5A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844D98">
        <w:rPr>
          <w:rFonts w:ascii="ＭＳ ゴシック" w:eastAsia="ＭＳ ゴシック" w:hAnsi="ＭＳ ゴシック" w:hint="eastAsia"/>
          <w:sz w:val="24"/>
          <w:lang w:eastAsia="zh-CN"/>
        </w:rPr>
        <w:t>三</w:t>
      </w:r>
      <w:r w:rsidRPr="00F52B5A">
        <w:rPr>
          <w:rFonts w:ascii="ＭＳ ゴシック" w:eastAsia="ＭＳ ゴシック" w:hAnsi="ＭＳ ゴシック" w:hint="eastAsia"/>
          <w:sz w:val="24"/>
          <w:lang w:eastAsia="zh-CN"/>
        </w:rPr>
        <w:t>号様式</w:t>
      </w:r>
      <w:r w:rsidR="00844D98">
        <w:rPr>
          <w:rFonts w:ascii="ＭＳ ゴシック" w:eastAsia="ＭＳ ゴシック" w:hAnsi="ＭＳ ゴシック" w:hint="eastAsia"/>
          <w:sz w:val="24"/>
          <w:lang w:eastAsia="zh-CN"/>
        </w:rPr>
        <w:t>（第八条関係）</w:t>
      </w:r>
    </w:p>
    <w:p w:rsidR="00F52B5A" w:rsidRPr="00F52B5A" w:rsidRDefault="00F52B5A">
      <w:pPr>
        <w:rPr>
          <w:sz w:val="24"/>
          <w:lang w:eastAsia="zh-CN"/>
        </w:rPr>
      </w:pPr>
    </w:p>
    <w:p w:rsidR="00F52B5A" w:rsidRPr="00F52B5A" w:rsidRDefault="00F52B5A" w:rsidP="00F52B5A">
      <w:pPr>
        <w:jc w:val="center"/>
        <w:rPr>
          <w:sz w:val="24"/>
        </w:rPr>
      </w:pPr>
      <w:r w:rsidRPr="007D3ADF">
        <w:rPr>
          <w:rFonts w:hint="eastAsia"/>
          <w:spacing w:val="96"/>
          <w:w w:val="77"/>
          <w:kern w:val="0"/>
          <w:sz w:val="24"/>
          <w:fitText w:val="4320" w:id="1736651776"/>
          <w:lang w:eastAsia="zh-CN"/>
        </w:rPr>
        <w:t>臨港地区内行為変更届</w:t>
      </w:r>
      <w:r w:rsidRPr="007D3ADF">
        <w:rPr>
          <w:rFonts w:hint="eastAsia"/>
          <w:spacing w:val="96"/>
          <w:w w:val="77"/>
          <w:kern w:val="0"/>
          <w:sz w:val="24"/>
          <w:fitText w:val="4320" w:id="1736651776"/>
        </w:rPr>
        <w:t>出</w:t>
      </w:r>
      <w:r w:rsidRPr="007D3ADF">
        <w:rPr>
          <w:rFonts w:hint="eastAsia"/>
          <w:spacing w:val="1"/>
          <w:w w:val="77"/>
          <w:kern w:val="0"/>
          <w:sz w:val="24"/>
          <w:fitText w:val="4320" w:id="1736651776"/>
        </w:rPr>
        <w:t>書</w:t>
      </w:r>
    </w:p>
    <w:p w:rsidR="00F52B5A" w:rsidRPr="00F52B5A" w:rsidRDefault="00F52B5A">
      <w:pPr>
        <w:rPr>
          <w:sz w:val="24"/>
        </w:rPr>
      </w:pPr>
    </w:p>
    <w:p w:rsidR="00F52B5A" w:rsidRDefault="00F52B5A" w:rsidP="00F52B5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52B5A" w:rsidRDefault="00F52B5A" w:rsidP="00844D98">
      <w:pPr>
        <w:rPr>
          <w:sz w:val="24"/>
        </w:rPr>
      </w:pPr>
    </w:p>
    <w:p w:rsidR="00F52B5A" w:rsidRDefault="00F52B5A" w:rsidP="00F52B5A">
      <w:pPr>
        <w:rPr>
          <w:sz w:val="24"/>
        </w:rPr>
      </w:pPr>
      <w:r>
        <w:rPr>
          <w:rFonts w:hint="eastAsia"/>
          <w:sz w:val="24"/>
        </w:rPr>
        <w:t>横浜港港湾管理者</w:t>
      </w:r>
    </w:p>
    <w:p w:rsidR="00F52B5A" w:rsidRDefault="00F52B5A" w:rsidP="00F52B5A">
      <w:pPr>
        <w:rPr>
          <w:sz w:val="24"/>
        </w:rPr>
      </w:pPr>
      <w:r>
        <w:rPr>
          <w:rFonts w:hint="eastAsia"/>
          <w:sz w:val="24"/>
        </w:rPr>
        <w:t xml:space="preserve">横浜市長　</w:t>
      </w:r>
    </w:p>
    <w:p w:rsidR="00F52B5A" w:rsidRDefault="00F52B5A" w:rsidP="00F52B5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52B5A" w:rsidRDefault="00F52B5A" w:rsidP="00F52B5A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届出者</w:t>
      </w:r>
    </w:p>
    <w:p w:rsidR="00F52B5A" w:rsidRPr="00064679" w:rsidRDefault="00F52B5A" w:rsidP="00F52B5A">
      <w:pPr>
        <w:ind w:firstLineChars="1900" w:firstLine="4560"/>
        <w:jc w:val="right"/>
        <w:rPr>
          <w:color w:val="FFFFFF"/>
          <w:sz w:val="24"/>
        </w:rPr>
      </w:pPr>
      <w:r w:rsidRPr="00064679">
        <w:rPr>
          <w:rFonts w:hint="eastAsia"/>
          <w:color w:val="FFFFFF"/>
          <w:sz w:val="24"/>
        </w:rPr>
        <w:t>印</w:t>
      </w:r>
    </w:p>
    <w:p w:rsidR="00F52B5A" w:rsidRDefault="00F52B5A" w:rsidP="00F52B5A">
      <w:pPr>
        <w:ind w:firstLineChars="1900" w:firstLine="4560"/>
        <w:jc w:val="right"/>
        <w:rPr>
          <w:sz w:val="24"/>
        </w:rPr>
      </w:pPr>
    </w:p>
    <w:p w:rsidR="00046FFB" w:rsidRDefault="00046FFB" w:rsidP="00F52B5A">
      <w:pPr>
        <w:ind w:firstLineChars="1900" w:firstLine="4560"/>
        <w:jc w:val="right"/>
        <w:rPr>
          <w:sz w:val="24"/>
        </w:rPr>
      </w:pPr>
    </w:p>
    <w:p w:rsidR="00F868D9" w:rsidRDefault="005E28F9" w:rsidP="00F52B5A">
      <w:pPr>
        <w:jc w:val="left"/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22860</wp:posOffset>
                </wp:positionV>
                <wp:extent cx="95250" cy="619125"/>
                <wp:effectExtent l="0" t="0" r="1905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19125"/>
                        </a:xfrm>
                        <a:prstGeom prst="leftBrace">
                          <a:avLst>
                            <a:gd name="adj1" fmla="val 1270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2D5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315.3pt;margin-top:1.8pt;width:7.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U8gAIAACoFAAAOAAAAZHJzL2Uyb0RvYy54bWysVNuO0zAQfUfiHyy/d3MhvUVNV0vTIqQF&#10;Vlr4ANd2GoNjB9ttuiD+nbGTdlv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" adj="4221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22860</wp:posOffset>
                </wp:positionV>
                <wp:extent cx="95250" cy="609600"/>
                <wp:effectExtent l="0" t="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09600"/>
                        </a:xfrm>
                        <a:prstGeom prst="rightBrace">
                          <a:avLst>
                            <a:gd name="adj1" fmla="val 841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73D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361.05pt;margin-top:1.8pt;width:7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" adj="2841">
                <v:textbox inset="5.85pt,.7pt,5.85pt,.7pt"/>
              </v:shape>
            </w:pict>
          </mc:Fallback>
        </mc:AlternateContent>
      </w:r>
      <w:r w:rsidR="00F52B5A">
        <w:rPr>
          <w:rFonts w:hint="eastAsia"/>
          <w:sz w:val="24"/>
          <w:lang w:eastAsia="zh-CN"/>
        </w:rPr>
        <w:t xml:space="preserve">　</w:t>
      </w:r>
      <w:r w:rsidR="00F868D9">
        <w:rPr>
          <w:rFonts w:hint="eastAsia"/>
          <w:sz w:val="24"/>
          <w:lang w:eastAsia="zh-CN"/>
        </w:rPr>
        <w:t xml:space="preserve">　　　　　　　　　　　　　　　　　　　　　　　　　　第２号</w:t>
      </w:r>
    </w:p>
    <w:p w:rsidR="00F52B5A" w:rsidRDefault="00113C79" w:rsidP="00F868D9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港湾法第</w:t>
      </w:r>
      <w:r w:rsidRPr="00113C79">
        <w:rPr>
          <w:rFonts w:ascii="ＭＳ 明朝" w:hAnsi="ＭＳ 明朝" w:hint="eastAsia"/>
          <w:sz w:val="24"/>
        </w:rPr>
        <w:t>38</w:t>
      </w:r>
      <w:r w:rsidR="00BF4186">
        <w:rPr>
          <w:rFonts w:hint="eastAsia"/>
          <w:sz w:val="24"/>
        </w:rPr>
        <w:t>条の２第４項の規定により、</w:t>
      </w:r>
      <w:r w:rsidR="00F52B5A">
        <w:rPr>
          <w:rFonts w:hint="eastAsia"/>
          <w:sz w:val="24"/>
        </w:rPr>
        <w:t>同条第２項</w:t>
      </w:r>
      <w:r>
        <w:rPr>
          <w:rFonts w:hint="eastAsia"/>
          <w:sz w:val="24"/>
        </w:rPr>
        <w:t xml:space="preserve"> </w:t>
      </w:r>
      <w:r w:rsidR="00F868D9">
        <w:rPr>
          <w:rFonts w:hint="eastAsia"/>
          <w:sz w:val="24"/>
        </w:rPr>
        <w:t xml:space="preserve">　第３号　</w:t>
      </w:r>
      <w:r>
        <w:rPr>
          <w:rFonts w:hint="eastAsia"/>
          <w:sz w:val="24"/>
        </w:rPr>
        <w:t xml:space="preserve"> </w:t>
      </w:r>
      <w:r w:rsidR="00F868D9">
        <w:rPr>
          <w:rFonts w:hint="eastAsia"/>
          <w:sz w:val="24"/>
        </w:rPr>
        <w:t>の事項の変更に</w:t>
      </w:r>
    </w:p>
    <w:p w:rsidR="00F52B5A" w:rsidRPr="00F868D9" w:rsidRDefault="00F868D9" w:rsidP="00F868D9">
      <w:pPr>
        <w:ind w:firstLineChars="200" w:firstLine="48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 xml:space="preserve">　第４号</w:t>
      </w:r>
    </w:p>
    <w:p w:rsidR="00F52B5A" w:rsidRDefault="00BF4186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ついて、</w:t>
      </w:r>
      <w:r w:rsidR="00F868D9">
        <w:rPr>
          <w:rFonts w:hint="eastAsia"/>
          <w:sz w:val="24"/>
        </w:rPr>
        <w:t>次のとおり届け出ます。</w:t>
      </w:r>
    </w:p>
    <w:p w:rsidR="00F868D9" w:rsidRDefault="00F868D9">
      <w:pPr>
        <w:rPr>
          <w:sz w:val="24"/>
        </w:rPr>
      </w:pPr>
    </w:p>
    <w:p w:rsidR="00F868D9" w:rsidRDefault="00F868D9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変更に係る事項</w:t>
      </w:r>
    </w:p>
    <w:p w:rsidR="00F868D9" w:rsidRDefault="00F868D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A7353" w:rsidRDefault="001A7353">
      <w:pPr>
        <w:rPr>
          <w:sz w:val="24"/>
        </w:rPr>
      </w:pPr>
    </w:p>
    <w:p w:rsidR="00F868D9" w:rsidRDefault="00F868D9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変更の内容</w:t>
      </w:r>
    </w:p>
    <w:p w:rsidR="004B2AD2" w:rsidRDefault="004B2AD2" w:rsidP="00F868D9">
      <w:pPr>
        <w:ind w:firstLineChars="100" w:firstLine="240"/>
        <w:rPr>
          <w:sz w:val="24"/>
        </w:rPr>
      </w:pPr>
    </w:p>
    <w:p w:rsidR="00F868D9" w:rsidRDefault="00F868D9">
      <w:pPr>
        <w:rPr>
          <w:sz w:val="24"/>
        </w:rPr>
      </w:pPr>
    </w:p>
    <w:p w:rsidR="001A7353" w:rsidRDefault="001A7353">
      <w:pPr>
        <w:rPr>
          <w:sz w:val="24"/>
        </w:rPr>
      </w:pPr>
    </w:p>
    <w:p w:rsidR="00F868D9" w:rsidRDefault="00F868D9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変更に係る工事の開始及び完了の予定期日</w:t>
      </w:r>
    </w:p>
    <w:p w:rsidR="00F868D9" w:rsidRDefault="00F868D9">
      <w:pPr>
        <w:rPr>
          <w:sz w:val="24"/>
        </w:rPr>
      </w:pPr>
    </w:p>
    <w:p w:rsidR="001A7353" w:rsidRDefault="001A7353">
      <w:pPr>
        <w:rPr>
          <w:sz w:val="24"/>
        </w:rPr>
      </w:pPr>
    </w:p>
    <w:p w:rsidR="00F868D9" w:rsidRDefault="00F868D9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変更を必要とする理由</w:t>
      </w:r>
    </w:p>
    <w:p w:rsidR="004B2AD2" w:rsidRDefault="004B2AD2" w:rsidP="00F868D9">
      <w:pPr>
        <w:ind w:firstLineChars="100" w:firstLine="240"/>
        <w:rPr>
          <w:sz w:val="24"/>
        </w:rPr>
      </w:pPr>
    </w:p>
    <w:p w:rsidR="00F868D9" w:rsidRDefault="00F868D9">
      <w:pPr>
        <w:rPr>
          <w:sz w:val="24"/>
        </w:rPr>
      </w:pPr>
    </w:p>
    <w:p w:rsidR="001A7353" w:rsidRDefault="001A7353">
      <w:pPr>
        <w:rPr>
          <w:sz w:val="24"/>
        </w:rPr>
      </w:pPr>
    </w:p>
    <w:p w:rsidR="00844D98" w:rsidRDefault="00F868D9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添付書類の目録</w:t>
      </w:r>
    </w:p>
    <w:p w:rsidR="004B2AD2" w:rsidRDefault="004B2AD2" w:rsidP="00F868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案内図、位置図、配置図、平面図、立面図、断面図、その他（　　　　　）</w:t>
      </w:r>
    </w:p>
    <w:p w:rsidR="004B2AD2" w:rsidRDefault="004B2AD2" w:rsidP="004B2AD2">
      <w:pPr>
        <w:ind w:firstLineChars="100" w:firstLine="240"/>
        <w:rPr>
          <w:sz w:val="24"/>
        </w:rPr>
      </w:pPr>
    </w:p>
    <w:p w:rsidR="00844D98" w:rsidRPr="00F52B5A" w:rsidRDefault="00844D98" w:rsidP="004B2AD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sz w:val="24"/>
        </w:rPr>
        <w:br w:type="page"/>
      </w:r>
    </w:p>
    <w:p w:rsidR="00844D98" w:rsidRPr="00F52B5A" w:rsidRDefault="00844D98" w:rsidP="00844D98">
      <w:pPr>
        <w:rPr>
          <w:sz w:val="24"/>
          <w:lang w:eastAsia="zh-CN"/>
        </w:rPr>
      </w:pPr>
    </w:p>
    <w:p w:rsidR="00844D98" w:rsidRPr="00F52B5A" w:rsidRDefault="00844D98" w:rsidP="00844D98">
      <w:pPr>
        <w:jc w:val="center"/>
        <w:rPr>
          <w:sz w:val="24"/>
          <w:lang w:eastAsia="zh-CN"/>
        </w:rPr>
      </w:pPr>
      <w:r w:rsidRPr="00D76791">
        <w:rPr>
          <w:rFonts w:hint="eastAsia"/>
          <w:spacing w:val="96"/>
          <w:w w:val="77"/>
          <w:kern w:val="0"/>
          <w:sz w:val="24"/>
          <w:fitText w:val="4320" w:id="1736657920"/>
          <w:lang w:eastAsia="zh-CN"/>
        </w:rPr>
        <w:t>臨港地区内行為変更届出</w:t>
      </w:r>
      <w:r w:rsidRPr="00D76791">
        <w:rPr>
          <w:rFonts w:hint="eastAsia"/>
          <w:spacing w:val="1"/>
          <w:w w:val="77"/>
          <w:kern w:val="0"/>
          <w:sz w:val="24"/>
          <w:fitText w:val="4320" w:id="1736657920"/>
          <w:lang w:eastAsia="zh-CN"/>
        </w:rPr>
        <w:t>書</w:t>
      </w:r>
    </w:p>
    <w:p w:rsidR="00844D98" w:rsidRDefault="00844D98" w:rsidP="00844D98">
      <w:pPr>
        <w:rPr>
          <w:sz w:val="24"/>
        </w:rPr>
      </w:pPr>
    </w:p>
    <w:p w:rsidR="00844D98" w:rsidRPr="00F52B5A" w:rsidRDefault="00844D98" w:rsidP="00844D98">
      <w:pPr>
        <w:rPr>
          <w:sz w:val="24"/>
        </w:rPr>
      </w:pPr>
    </w:p>
    <w:p w:rsidR="00844D98" w:rsidRDefault="00844D98" w:rsidP="00844D98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月　　日</w:t>
      </w:r>
    </w:p>
    <w:p w:rsidR="00844D98" w:rsidRDefault="00844D98" w:rsidP="00844D9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届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出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先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）</w:t>
      </w:r>
    </w:p>
    <w:p w:rsidR="00844D98" w:rsidRDefault="00844D98" w:rsidP="00844D9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横浜港港湾管理者</w:t>
      </w:r>
    </w:p>
    <w:p w:rsidR="00844D98" w:rsidRDefault="00844D98" w:rsidP="00844D98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横浜市長　</w:t>
      </w:r>
    </w:p>
    <w:p w:rsidR="00844D98" w:rsidRDefault="00844D98" w:rsidP="00844D9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</w:p>
    <w:p w:rsidR="00844D98" w:rsidRDefault="00844D98" w:rsidP="00844D98">
      <w:pPr>
        <w:ind w:firstLineChars="1900" w:firstLine="45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届出者</w:t>
      </w:r>
    </w:p>
    <w:p w:rsidR="00844D98" w:rsidRPr="00064679" w:rsidRDefault="00844D98" w:rsidP="00844D98">
      <w:pPr>
        <w:ind w:firstLineChars="1900" w:firstLine="4560"/>
        <w:jc w:val="right"/>
        <w:rPr>
          <w:color w:val="FFFFFF"/>
          <w:sz w:val="24"/>
          <w:lang w:eastAsia="zh-CN"/>
        </w:rPr>
      </w:pPr>
      <w:r w:rsidRPr="00064679">
        <w:rPr>
          <w:rFonts w:hint="eastAsia"/>
          <w:color w:val="FFFFFF"/>
          <w:sz w:val="24"/>
          <w:lang w:eastAsia="zh-CN"/>
        </w:rPr>
        <w:t>印</w:t>
      </w:r>
    </w:p>
    <w:p w:rsidR="00844D98" w:rsidRDefault="00844D98" w:rsidP="00844D98">
      <w:pPr>
        <w:ind w:firstLineChars="1900" w:firstLine="4560"/>
        <w:jc w:val="right"/>
        <w:rPr>
          <w:sz w:val="24"/>
          <w:lang w:eastAsia="zh-CN"/>
        </w:rPr>
      </w:pPr>
    </w:p>
    <w:p w:rsidR="00844D98" w:rsidRDefault="00844D98" w:rsidP="00844D98">
      <w:pPr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</w:p>
    <w:p w:rsidR="004B2AD2" w:rsidRDefault="00113C79" w:rsidP="00844D9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港湾法第</w:t>
      </w:r>
      <w:r w:rsidRPr="00113C79">
        <w:rPr>
          <w:rFonts w:ascii="ＭＳ 明朝" w:hAnsi="ＭＳ 明朝" w:hint="eastAsia"/>
          <w:sz w:val="24"/>
        </w:rPr>
        <w:t>38</w:t>
      </w:r>
      <w:r w:rsidR="00BF4186">
        <w:rPr>
          <w:rFonts w:hint="eastAsia"/>
          <w:sz w:val="24"/>
        </w:rPr>
        <w:t>条の２第５項の規定により、</w:t>
      </w:r>
      <w:bookmarkStart w:id="0" w:name="_GoBack"/>
      <w:bookmarkEnd w:id="0"/>
      <w:r w:rsidR="004B2AD2">
        <w:rPr>
          <w:rFonts w:hint="eastAsia"/>
          <w:sz w:val="24"/>
        </w:rPr>
        <w:t>同条第２項第</w:t>
      </w:r>
      <w:r w:rsidRPr="00113C79">
        <w:rPr>
          <w:rFonts w:ascii="ＭＳ 明朝" w:hAnsi="ＭＳ 明朝"/>
          <w:sz w:val="24"/>
        </w:rPr>
        <w:t>1</w:t>
      </w:r>
      <w:r w:rsidR="004B2AD2">
        <w:rPr>
          <w:rFonts w:hint="eastAsia"/>
          <w:sz w:val="24"/>
        </w:rPr>
        <w:t>号の事項の変更について、</w:t>
      </w:r>
    </w:p>
    <w:p w:rsidR="00844D98" w:rsidRDefault="00844D98" w:rsidP="004B2AD2">
      <w:pPr>
        <w:rPr>
          <w:sz w:val="24"/>
        </w:rPr>
      </w:pPr>
      <w:r>
        <w:rPr>
          <w:rFonts w:hint="eastAsia"/>
          <w:sz w:val="24"/>
        </w:rPr>
        <w:t>次のとおり届け出ます。</w:t>
      </w:r>
    </w:p>
    <w:p w:rsidR="00844D98" w:rsidRPr="004B2AD2" w:rsidRDefault="00844D98" w:rsidP="00844D98">
      <w:pPr>
        <w:rPr>
          <w:sz w:val="24"/>
        </w:rPr>
      </w:pPr>
    </w:p>
    <w:p w:rsidR="00CA2746" w:rsidRDefault="00CA2746" w:rsidP="00844D98">
      <w:pPr>
        <w:ind w:firstLineChars="100" w:firstLine="240"/>
        <w:rPr>
          <w:sz w:val="24"/>
        </w:rPr>
      </w:pPr>
    </w:p>
    <w:p w:rsidR="00F868D9" w:rsidRDefault="00844D98" w:rsidP="00844D9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変更</w:t>
      </w:r>
      <w:r w:rsidR="004B2AD2">
        <w:rPr>
          <w:rFonts w:hint="eastAsia"/>
          <w:sz w:val="24"/>
        </w:rPr>
        <w:t>となる者の氏名又は名称及び住所</w:t>
      </w:r>
    </w:p>
    <w:p w:rsidR="004B2AD2" w:rsidRPr="004B2AD2" w:rsidRDefault="004B2AD2" w:rsidP="00844D9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040"/>
        <w:gridCol w:w="3270"/>
      </w:tblGrid>
      <w:tr w:rsidR="004B2AD2" w:rsidRPr="00064679" w:rsidTr="00064679">
        <w:tc>
          <w:tcPr>
            <w:tcW w:w="251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</w:tc>
        <w:tc>
          <w:tcPr>
            <w:tcW w:w="3040" w:type="dxa"/>
            <w:shd w:val="clear" w:color="auto" w:fill="auto"/>
          </w:tcPr>
          <w:p w:rsidR="004B2AD2" w:rsidRPr="00064679" w:rsidRDefault="004B2AD2" w:rsidP="00064679">
            <w:pPr>
              <w:jc w:val="center"/>
              <w:rPr>
                <w:sz w:val="24"/>
              </w:rPr>
            </w:pPr>
            <w:r w:rsidRPr="00064679">
              <w:rPr>
                <w:rFonts w:hint="eastAsia"/>
                <w:sz w:val="24"/>
              </w:rPr>
              <w:t>変</w:t>
            </w:r>
            <w:r w:rsidRPr="00064679">
              <w:rPr>
                <w:rFonts w:hint="eastAsia"/>
                <w:sz w:val="24"/>
              </w:rPr>
              <w:t xml:space="preserve"> </w:t>
            </w:r>
            <w:r w:rsidRPr="00064679">
              <w:rPr>
                <w:rFonts w:hint="eastAsia"/>
                <w:sz w:val="24"/>
              </w:rPr>
              <w:t>更</w:t>
            </w:r>
            <w:r w:rsidRPr="00064679">
              <w:rPr>
                <w:rFonts w:hint="eastAsia"/>
                <w:sz w:val="24"/>
              </w:rPr>
              <w:t xml:space="preserve"> </w:t>
            </w:r>
            <w:r w:rsidRPr="00064679">
              <w:rPr>
                <w:rFonts w:hint="eastAsia"/>
                <w:sz w:val="24"/>
              </w:rPr>
              <w:t>前</w:t>
            </w:r>
          </w:p>
        </w:tc>
        <w:tc>
          <w:tcPr>
            <w:tcW w:w="3270" w:type="dxa"/>
            <w:shd w:val="clear" w:color="auto" w:fill="auto"/>
          </w:tcPr>
          <w:p w:rsidR="004B2AD2" w:rsidRPr="00064679" w:rsidRDefault="004B2AD2" w:rsidP="00064679">
            <w:pPr>
              <w:jc w:val="center"/>
              <w:rPr>
                <w:sz w:val="24"/>
              </w:rPr>
            </w:pPr>
            <w:r w:rsidRPr="00064679">
              <w:rPr>
                <w:rFonts w:hint="eastAsia"/>
                <w:sz w:val="24"/>
              </w:rPr>
              <w:t>変</w:t>
            </w:r>
            <w:r w:rsidRPr="00064679">
              <w:rPr>
                <w:rFonts w:hint="eastAsia"/>
                <w:sz w:val="24"/>
              </w:rPr>
              <w:t xml:space="preserve"> </w:t>
            </w:r>
            <w:r w:rsidRPr="00064679">
              <w:rPr>
                <w:rFonts w:hint="eastAsia"/>
                <w:sz w:val="24"/>
              </w:rPr>
              <w:t>更</w:t>
            </w:r>
            <w:r w:rsidRPr="00064679">
              <w:rPr>
                <w:rFonts w:hint="eastAsia"/>
                <w:sz w:val="24"/>
              </w:rPr>
              <w:t xml:space="preserve"> </w:t>
            </w:r>
            <w:r w:rsidRPr="00064679">
              <w:rPr>
                <w:rFonts w:hint="eastAsia"/>
                <w:sz w:val="24"/>
              </w:rPr>
              <w:t>後</w:t>
            </w:r>
          </w:p>
        </w:tc>
      </w:tr>
      <w:tr w:rsidR="004B2AD2" w:rsidRPr="00064679" w:rsidTr="00064679">
        <w:trPr>
          <w:trHeight w:val="1064"/>
        </w:trPr>
        <w:tc>
          <w:tcPr>
            <w:tcW w:w="251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  <w:p w:rsidR="004B2AD2" w:rsidRPr="00064679" w:rsidRDefault="004B2AD2" w:rsidP="00064679">
            <w:pPr>
              <w:jc w:val="center"/>
              <w:rPr>
                <w:sz w:val="24"/>
              </w:rPr>
            </w:pPr>
            <w:r w:rsidRPr="00064679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304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</w:tc>
      </w:tr>
      <w:tr w:rsidR="004B2AD2" w:rsidRPr="00064679" w:rsidTr="00064679">
        <w:trPr>
          <w:trHeight w:val="1064"/>
        </w:trPr>
        <w:tc>
          <w:tcPr>
            <w:tcW w:w="251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  <w:p w:rsidR="004B2AD2" w:rsidRPr="00064679" w:rsidRDefault="004B2AD2" w:rsidP="00064679">
            <w:pPr>
              <w:jc w:val="center"/>
              <w:rPr>
                <w:sz w:val="24"/>
              </w:rPr>
            </w:pPr>
            <w:r w:rsidRPr="00064679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04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4B2AD2" w:rsidRPr="00064679" w:rsidRDefault="004B2AD2" w:rsidP="00844D98">
            <w:pPr>
              <w:rPr>
                <w:sz w:val="24"/>
              </w:rPr>
            </w:pPr>
          </w:p>
        </w:tc>
      </w:tr>
    </w:tbl>
    <w:p w:rsidR="004B2AD2" w:rsidRPr="004B2AD2" w:rsidRDefault="004B2AD2" w:rsidP="00844D98">
      <w:pPr>
        <w:ind w:firstLineChars="100" w:firstLine="240"/>
        <w:rPr>
          <w:sz w:val="24"/>
        </w:rPr>
      </w:pPr>
    </w:p>
    <w:p w:rsidR="00844D98" w:rsidRPr="00F52B5A" w:rsidRDefault="00CA2746" w:rsidP="00844D9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844D98">
        <w:rPr>
          <w:rFonts w:hint="eastAsia"/>
          <w:sz w:val="24"/>
        </w:rPr>
        <w:t xml:space="preserve">　</w:t>
      </w:r>
      <w:r w:rsidR="004B2AD2">
        <w:rPr>
          <w:rFonts w:hint="eastAsia"/>
          <w:sz w:val="24"/>
        </w:rPr>
        <w:t>変更の理由</w:t>
      </w:r>
    </w:p>
    <w:sectPr w:rsidR="00844D98" w:rsidRPr="00F52B5A" w:rsidSect="000B3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E"/>
    <w:rsid w:val="00046FFB"/>
    <w:rsid w:val="00064679"/>
    <w:rsid w:val="000B3BDE"/>
    <w:rsid w:val="000D5F3E"/>
    <w:rsid w:val="00113C79"/>
    <w:rsid w:val="001A7353"/>
    <w:rsid w:val="0025361D"/>
    <w:rsid w:val="00293096"/>
    <w:rsid w:val="0040607C"/>
    <w:rsid w:val="004B2AD2"/>
    <w:rsid w:val="005E28F9"/>
    <w:rsid w:val="007D3ADF"/>
    <w:rsid w:val="00844D98"/>
    <w:rsid w:val="009E32D4"/>
    <w:rsid w:val="00BF4186"/>
    <w:rsid w:val="00C45F31"/>
    <w:rsid w:val="00CA2746"/>
    <w:rsid w:val="00D72D7B"/>
    <w:rsid w:val="00D76791"/>
    <w:rsid w:val="00F52B5A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7E949"/>
  <w15:chartTrackingRefBased/>
  <w15:docId w15:val="{90F9436A-A9C9-42FC-B21F-778D0750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第三号様式（第八条関係）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2002-07-16T07:32:00Z</cp:lastPrinted>
  <dcterms:created xsi:type="dcterms:W3CDTF">2024-06-13T02:27:00Z</dcterms:created>
  <dcterms:modified xsi:type="dcterms:W3CDTF">2024-06-13T02:51:00Z</dcterms:modified>
</cp:coreProperties>
</file>