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19248E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19248E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EF155A" w:rsidRPr="00EF155A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9248E">
        <w:rPr>
          <w:rFonts w:ascii="ＭＳ 明朝" w:eastAsia="ＭＳ 明朝" w:hAnsi="Century" w:cs="Times New Roman" w:hint="eastAsia"/>
          <w:sz w:val="22"/>
          <w:u w:val="single"/>
        </w:rPr>
        <w:t xml:space="preserve">402　一般賃貸　</w:t>
      </w:r>
      <w:bookmarkStart w:id="0" w:name="_GoBack"/>
      <w:bookmarkEnd w:id="0"/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19248E" w:rsidRPr="0019248E">
        <w:rPr>
          <w:rFonts w:ascii="ＭＳ 明朝" w:eastAsia="ＭＳ 明朝" w:hAnsi="Century" w:cs="Times New Roman" w:hint="eastAsia"/>
          <w:sz w:val="22"/>
          <w:u w:val="single"/>
        </w:rPr>
        <w:t>生活衛生課公用新規リース契約</w:t>
      </w:r>
      <w:r w:rsidR="0019248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9248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9248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9248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9248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19248E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72A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3353-7B5C-4FB7-97F4-65433362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2022-06-03T08:27:00Z</dcterms:modified>
</cp:coreProperties>
</file>