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FA54E" w14:textId="642121F2" w:rsidR="005E0C1A" w:rsidRPr="004A4619" w:rsidRDefault="00626199" w:rsidP="005E0C1A">
      <w:pPr>
        <w:rPr>
          <w:rFonts w:ascii="ＭＳ 明朝" w:eastAsia="ＭＳ 明朝" w:hAnsi="ＭＳ 明朝"/>
        </w:rPr>
      </w:pPr>
      <w:r>
        <w:rPr>
          <w:rFonts w:ascii="ＭＳ 明朝" w:eastAsia="ＭＳ 明朝" w:hAnsi="ＭＳ 明朝" w:hint="eastAsia"/>
        </w:rPr>
        <w:t>（様式３</w:t>
      </w:r>
      <w:bookmarkStart w:id="0" w:name="_GoBack"/>
      <w:bookmarkEnd w:id="0"/>
      <w:r w:rsidR="005E0C1A" w:rsidRPr="004A4619">
        <w:rPr>
          <w:rFonts w:ascii="ＭＳ 明朝" w:eastAsia="ＭＳ 明朝" w:hAnsi="ＭＳ 明朝" w:hint="eastAsia"/>
        </w:rPr>
        <w:t>）</w:t>
      </w:r>
    </w:p>
    <w:p w14:paraId="3E1568AB" w14:textId="77777777" w:rsidR="005E0C1A" w:rsidRPr="004A4619" w:rsidRDefault="005E0C1A" w:rsidP="005E0C1A">
      <w:pPr>
        <w:ind w:right="-1"/>
        <w:jc w:val="right"/>
        <w:rPr>
          <w:rFonts w:ascii="ＭＳ 明朝" w:eastAsia="ＭＳ 明朝" w:hAnsi="ＭＳ 明朝"/>
        </w:rPr>
      </w:pPr>
      <w:r w:rsidRPr="004A4619">
        <w:rPr>
          <w:rFonts w:ascii="ＭＳ 明朝" w:eastAsia="ＭＳ 明朝" w:hAnsi="ＭＳ 明朝" w:hint="eastAsia"/>
        </w:rPr>
        <w:t xml:space="preserve">令和　　</w:t>
      </w:r>
      <w:r w:rsidRPr="004A4619">
        <w:rPr>
          <w:rFonts w:ascii="ＭＳ 明朝" w:eastAsia="ＭＳ 明朝" w:hAnsi="ＭＳ 明朝"/>
        </w:rPr>
        <w:t>年　　月　　日</w:t>
      </w:r>
    </w:p>
    <w:p w14:paraId="565D3EF6" w14:textId="77777777" w:rsidR="005E0C1A" w:rsidRPr="004A4619" w:rsidRDefault="005E0C1A" w:rsidP="005E0C1A">
      <w:pPr>
        <w:rPr>
          <w:rFonts w:ascii="ＭＳ 明朝" w:eastAsia="ＭＳ 明朝" w:hAnsi="ＭＳ 明朝"/>
        </w:rPr>
      </w:pPr>
    </w:p>
    <w:p w14:paraId="52455136" w14:textId="77777777" w:rsidR="005E0C1A" w:rsidRPr="004A4619" w:rsidRDefault="005E0C1A" w:rsidP="005E0C1A">
      <w:pPr>
        <w:rPr>
          <w:rFonts w:ascii="ＭＳ 明朝" w:eastAsia="ＭＳ 明朝" w:hAnsi="ＭＳ 明朝"/>
        </w:rPr>
      </w:pPr>
      <w:r w:rsidRPr="004A4619">
        <w:rPr>
          <w:rFonts w:ascii="ＭＳ 明朝" w:eastAsia="ＭＳ 明朝" w:hAnsi="ＭＳ 明朝"/>
        </w:rPr>
        <w:t>横浜市契約事務受任者</w:t>
      </w:r>
    </w:p>
    <w:p w14:paraId="48496965" w14:textId="77777777" w:rsidR="005E0C1A" w:rsidRPr="004A4619" w:rsidRDefault="005E0C1A" w:rsidP="005E0C1A">
      <w:pPr>
        <w:rPr>
          <w:rFonts w:ascii="ＭＳ 明朝" w:eastAsia="ＭＳ 明朝" w:hAnsi="ＭＳ 明朝"/>
        </w:rPr>
      </w:pPr>
    </w:p>
    <w:tbl>
      <w:tblPr>
        <w:tblStyle w:val="a4"/>
        <w:tblW w:w="4710"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2741"/>
        <w:gridCol w:w="453"/>
      </w:tblGrid>
      <w:tr w:rsidR="005E0C1A" w:rsidRPr="004A4619" w14:paraId="72165317" w14:textId="77777777" w:rsidTr="005D1CA0">
        <w:tc>
          <w:tcPr>
            <w:tcW w:w="1516" w:type="dxa"/>
          </w:tcPr>
          <w:p w14:paraId="435D2D4B" w14:textId="77777777" w:rsidR="005E0C1A" w:rsidRPr="004A4619" w:rsidRDefault="005E0C1A" w:rsidP="005D1CA0">
            <w:pPr>
              <w:rPr>
                <w:rFonts w:ascii="ＭＳ 明朝" w:eastAsia="ＭＳ 明朝" w:hAnsi="ＭＳ 明朝"/>
              </w:rPr>
            </w:pPr>
            <w:r w:rsidRPr="004A4619">
              <w:rPr>
                <w:rFonts w:ascii="ＭＳ 明朝" w:eastAsia="ＭＳ 明朝" w:hAnsi="ＭＳ 明朝" w:hint="eastAsia"/>
                <w:spacing w:val="420"/>
                <w:kern w:val="0"/>
                <w:fitText w:val="1260" w:id="-748486400"/>
              </w:rPr>
              <w:t>住</w:t>
            </w:r>
            <w:r w:rsidRPr="004A4619">
              <w:rPr>
                <w:rFonts w:ascii="ＭＳ 明朝" w:eastAsia="ＭＳ 明朝" w:hAnsi="ＭＳ 明朝" w:hint="eastAsia"/>
                <w:kern w:val="0"/>
                <w:fitText w:val="1260" w:id="-748486400"/>
              </w:rPr>
              <w:t>所</w:t>
            </w:r>
          </w:p>
        </w:tc>
        <w:tc>
          <w:tcPr>
            <w:tcW w:w="2741" w:type="dxa"/>
          </w:tcPr>
          <w:p w14:paraId="689F7BC6" w14:textId="77777777" w:rsidR="005E0C1A" w:rsidRPr="004A4619" w:rsidRDefault="005E0C1A" w:rsidP="005D1CA0">
            <w:pPr>
              <w:rPr>
                <w:rFonts w:ascii="ＭＳ 明朝" w:eastAsia="ＭＳ 明朝" w:hAnsi="ＭＳ 明朝"/>
              </w:rPr>
            </w:pPr>
          </w:p>
        </w:tc>
        <w:tc>
          <w:tcPr>
            <w:tcW w:w="453" w:type="dxa"/>
          </w:tcPr>
          <w:p w14:paraId="495C397D" w14:textId="77777777" w:rsidR="005E0C1A" w:rsidRPr="004A4619" w:rsidRDefault="005E0C1A" w:rsidP="005D1CA0">
            <w:pPr>
              <w:rPr>
                <w:rFonts w:ascii="ＭＳ 明朝" w:eastAsia="ＭＳ 明朝" w:hAnsi="ＭＳ 明朝"/>
              </w:rPr>
            </w:pPr>
          </w:p>
        </w:tc>
      </w:tr>
      <w:tr w:rsidR="005E0C1A" w:rsidRPr="004A4619" w14:paraId="3289F27E" w14:textId="77777777" w:rsidTr="005D1CA0">
        <w:tc>
          <w:tcPr>
            <w:tcW w:w="1516" w:type="dxa"/>
          </w:tcPr>
          <w:p w14:paraId="5D7E7BA9" w14:textId="77777777" w:rsidR="005E0C1A" w:rsidRPr="004A4619" w:rsidRDefault="005E0C1A" w:rsidP="005D1CA0">
            <w:pPr>
              <w:rPr>
                <w:rFonts w:ascii="ＭＳ 明朝" w:eastAsia="ＭＳ 明朝" w:hAnsi="ＭＳ 明朝"/>
              </w:rPr>
            </w:pPr>
            <w:r w:rsidRPr="004A4619">
              <w:rPr>
                <w:rFonts w:ascii="ＭＳ 明朝" w:eastAsia="ＭＳ 明朝" w:hAnsi="ＭＳ 明朝" w:hint="eastAsia"/>
              </w:rPr>
              <w:t>商号又は名称</w:t>
            </w:r>
          </w:p>
        </w:tc>
        <w:tc>
          <w:tcPr>
            <w:tcW w:w="2741" w:type="dxa"/>
          </w:tcPr>
          <w:p w14:paraId="585AE839" w14:textId="77777777" w:rsidR="005E0C1A" w:rsidRPr="004A4619" w:rsidRDefault="005E0C1A" w:rsidP="005D1CA0">
            <w:pPr>
              <w:rPr>
                <w:rFonts w:ascii="ＭＳ 明朝" w:eastAsia="ＭＳ 明朝" w:hAnsi="ＭＳ 明朝"/>
              </w:rPr>
            </w:pPr>
          </w:p>
        </w:tc>
        <w:tc>
          <w:tcPr>
            <w:tcW w:w="453" w:type="dxa"/>
          </w:tcPr>
          <w:p w14:paraId="328BA6C7" w14:textId="77777777" w:rsidR="005E0C1A" w:rsidRPr="004A4619" w:rsidRDefault="005E0C1A" w:rsidP="005D1CA0">
            <w:pPr>
              <w:rPr>
                <w:rFonts w:ascii="ＭＳ 明朝" w:eastAsia="ＭＳ 明朝" w:hAnsi="ＭＳ 明朝"/>
              </w:rPr>
            </w:pPr>
          </w:p>
        </w:tc>
      </w:tr>
      <w:tr w:rsidR="005E0C1A" w:rsidRPr="004A4619" w14:paraId="47CA42B0" w14:textId="77777777" w:rsidTr="005D1CA0">
        <w:tc>
          <w:tcPr>
            <w:tcW w:w="1516" w:type="dxa"/>
          </w:tcPr>
          <w:p w14:paraId="71288936" w14:textId="77777777" w:rsidR="005E0C1A" w:rsidRPr="004A4619" w:rsidRDefault="005E0C1A" w:rsidP="005D1CA0">
            <w:pPr>
              <w:rPr>
                <w:rFonts w:ascii="ＭＳ 明朝" w:eastAsia="ＭＳ 明朝" w:hAnsi="ＭＳ 明朝"/>
              </w:rPr>
            </w:pPr>
            <w:r w:rsidRPr="004A4619">
              <w:rPr>
                <w:rFonts w:ascii="ＭＳ 明朝" w:eastAsia="ＭＳ 明朝" w:hAnsi="ＭＳ 明朝" w:hint="eastAsia"/>
              </w:rPr>
              <w:t>代表者職指名</w:t>
            </w:r>
          </w:p>
        </w:tc>
        <w:tc>
          <w:tcPr>
            <w:tcW w:w="2741" w:type="dxa"/>
          </w:tcPr>
          <w:p w14:paraId="3B24DAB9" w14:textId="77777777" w:rsidR="005E0C1A" w:rsidRPr="004A4619" w:rsidRDefault="005E0C1A" w:rsidP="005D1CA0">
            <w:pPr>
              <w:rPr>
                <w:rFonts w:ascii="ＭＳ 明朝" w:eastAsia="ＭＳ 明朝" w:hAnsi="ＭＳ 明朝"/>
              </w:rPr>
            </w:pPr>
          </w:p>
        </w:tc>
        <w:tc>
          <w:tcPr>
            <w:tcW w:w="453" w:type="dxa"/>
          </w:tcPr>
          <w:p w14:paraId="0FE7B9A9" w14:textId="77777777" w:rsidR="005E0C1A" w:rsidRPr="004A4619" w:rsidRDefault="005E0C1A" w:rsidP="005D1CA0">
            <w:pPr>
              <w:rPr>
                <w:rFonts w:ascii="ＭＳ 明朝" w:eastAsia="ＭＳ 明朝" w:hAnsi="ＭＳ 明朝"/>
              </w:rPr>
            </w:pPr>
          </w:p>
        </w:tc>
      </w:tr>
    </w:tbl>
    <w:p w14:paraId="12E1C011" w14:textId="77777777" w:rsidR="00142B2C" w:rsidRPr="004A4619" w:rsidRDefault="00142B2C" w:rsidP="00142B2C">
      <w:pPr>
        <w:tabs>
          <w:tab w:val="left" w:pos="142"/>
        </w:tabs>
        <w:rPr>
          <w:rFonts w:ascii="ＭＳ 明朝" w:eastAsia="ＭＳ 明朝" w:hAnsi="ＭＳ 明朝"/>
          <w:szCs w:val="24"/>
        </w:rPr>
      </w:pPr>
    </w:p>
    <w:p w14:paraId="7992014C" w14:textId="77777777" w:rsidR="00142B2C" w:rsidRPr="004A4619" w:rsidRDefault="00142B2C" w:rsidP="00142B2C">
      <w:pPr>
        <w:widowControl/>
        <w:jc w:val="center"/>
        <w:rPr>
          <w:rFonts w:ascii="ＭＳ 明朝" w:eastAsia="ＭＳ 明朝" w:hAnsi="ＭＳ 明朝"/>
          <w:sz w:val="28"/>
          <w:szCs w:val="28"/>
        </w:rPr>
      </w:pPr>
      <w:r w:rsidRPr="004A4619">
        <w:rPr>
          <w:rFonts w:ascii="ＭＳ 明朝" w:eastAsia="ＭＳ 明朝" w:hAnsi="ＭＳ 明朝" w:hint="eastAsia"/>
          <w:sz w:val="28"/>
          <w:szCs w:val="28"/>
        </w:rPr>
        <w:t>秘密保持に関する誓約書</w:t>
      </w:r>
    </w:p>
    <w:p w14:paraId="7148B87E" w14:textId="77777777" w:rsidR="00142B2C" w:rsidRPr="004A4619" w:rsidRDefault="00142B2C" w:rsidP="00142B2C">
      <w:pPr>
        <w:spacing w:line="0" w:lineRule="atLeast"/>
        <w:rPr>
          <w:rFonts w:ascii="ＭＳ 明朝" w:eastAsia="ＭＳ 明朝" w:hAnsi="ＭＳ 明朝"/>
        </w:rPr>
      </w:pPr>
    </w:p>
    <w:p w14:paraId="0DDAAB98" w14:textId="77777777" w:rsidR="00142B2C" w:rsidRPr="004A4619" w:rsidRDefault="00142B2C" w:rsidP="00142B2C">
      <w:pPr>
        <w:spacing w:line="0" w:lineRule="atLeast"/>
        <w:rPr>
          <w:rFonts w:ascii="ＭＳ 明朝" w:eastAsia="ＭＳ 明朝" w:hAnsi="ＭＳ 明朝"/>
        </w:rPr>
      </w:pPr>
    </w:p>
    <w:p w14:paraId="18F59666" w14:textId="4A80E9BD" w:rsidR="00142B2C" w:rsidRPr="004A4619" w:rsidRDefault="00142B2C" w:rsidP="00142B2C">
      <w:pPr>
        <w:spacing w:line="0" w:lineRule="atLeast"/>
        <w:rPr>
          <w:rFonts w:ascii="ＭＳ 明朝" w:eastAsia="ＭＳ 明朝" w:hAnsi="ＭＳ 明朝"/>
          <w:szCs w:val="21"/>
        </w:rPr>
      </w:pPr>
      <w:r w:rsidRPr="004A4619">
        <w:rPr>
          <w:rFonts w:ascii="ＭＳ 明朝" w:eastAsia="ＭＳ 明朝" w:hAnsi="ＭＳ 明朝" w:hint="eastAsia"/>
        </w:rPr>
        <w:t xml:space="preserve">　</w:t>
      </w:r>
      <w:r w:rsidRPr="004A4619">
        <w:rPr>
          <w:rFonts w:ascii="ＭＳ 明朝" w:eastAsia="ＭＳ 明朝" w:hAnsi="ＭＳ 明朝" w:hint="eastAsia"/>
          <w:szCs w:val="21"/>
        </w:rPr>
        <w:t>当社（以下「乙」という。）は、「京浜臨海部における新たな産業集積に向けた調査・分析等業務委託」に関する公募型プロポーザル（以下「本件業務」という。）において横浜市（以下「甲」という。）が提供する情報の取扱いに関し、下記の事項を遵守することを誓約いたします。</w:t>
      </w:r>
    </w:p>
    <w:p w14:paraId="20979907" w14:textId="77777777" w:rsidR="00142B2C" w:rsidRPr="004A4619" w:rsidRDefault="00142B2C" w:rsidP="00142B2C">
      <w:pPr>
        <w:spacing w:line="0" w:lineRule="atLeast"/>
        <w:rPr>
          <w:rFonts w:ascii="ＭＳ 明朝" w:eastAsia="ＭＳ 明朝" w:hAnsi="ＭＳ 明朝"/>
        </w:rPr>
      </w:pPr>
    </w:p>
    <w:p w14:paraId="72D67071" w14:textId="77777777" w:rsidR="00142B2C" w:rsidRPr="004A4619" w:rsidRDefault="00142B2C" w:rsidP="00142B2C">
      <w:pPr>
        <w:spacing w:line="0" w:lineRule="atLeast"/>
        <w:rPr>
          <w:rFonts w:ascii="ＭＳ 明朝" w:eastAsia="ＭＳ 明朝" w:hAnsi="ＭＳ 明朝"/>
        </w:rPr>
      </w:pPr>
    </w:p>
    <w:p w14:paraId="27A48328" w14:textId="77777777" w:rsidR="00142B2C" w:rsidRPr="004A4619" w:rsidRDefault="00142B2C" w:rsidP="00142B2C">
      <w:pPr>
        <w:spacing w:line="0" w:lineRule="atLeast"/>
        <w:jc w:val="center"/>
        <w:rPr>
          <w:rFonts w:ascii="ＭＳ 明朝" w:eastAsia="ＭＳ 明朝" w:hAnsi="ＭＳ 明朝"/>
        </w:rPr>
      </w:pPr>
      <w:r w:rsidRPr="004A4619">
        <w:rPr>
          <w:rFonts w:ascii="ＭＳ 明朝" w:eastAsia="ＭＳ 明朝" w:hAnsi="ＭＳ 明朝" w:hint="eastAsia"/>
        </w:rPr>
        <w:t>記</w:t>
      </w:r>
    </w:p>
    <w:p w14:paraId="6D4862C8" w14:textId="77777777" w:rsidR="00142B2C" w:rsidRPr="004A4619" w:rsidRDefault="00142B2C" w:rsidP="00142B2C">
      <w:pPr>
        <w:spacing w:line="0" w:lineRule="atLeast"/>
        <w:rPr>
          <w:rFonts w:ascii="ＭＳ 明朝" w:eastAsia="ＭＳ 明朝" w:hAnsi="ＭＳ 明朝"/>
        </w:rPr>
      </w:pPr>
    </w:p>
    <w:p w14:paraId="0D0276EA"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第１条（総則）</w:t>
      </w:r>
    </w:p>
    <w:p w14:paraId="3298A3FC"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乙は、甲から提供された本件業務に関する資料及び情報（以下「資料等」という。）を、第三者に一切開示、漏えい又は提供しない。</w:t>
      </w:r>
    </w:p>
    <w:p w14:paraId="24D7BE22" w14:textId="77777777" w:rsidR="00142B2C" w:rsidRPr="004A4619" w:rsidRDefault="00142B2C" w:rsidP="00142B2C">
      <w:pPr>
        <w:spacing w:line="0" w:lineRule="atLeast"/>
        <w:rPr>
          <w:rFonts w:ascii="ＭＳ 明朝" w:eastAsia="ＭＳ 明朝" w:hAnsi="ＭＳ 明朝"/>
        </w:rPr>
      </w:pPr>
    </w:p>
    <w:p w14:paraId="03A5F20D"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第２条（秘密保持義務を負う資料等）</w:t>
      </w:r>
    </w:p>
    <w:p w14:paraId="10438C15"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乙が秘密保持義務を負う資料等は、以下のとおりとする。</w:t>
      </w:r>
    </w:p>
    <w:p w14:paraId="0A61AD51"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１　本件業務のために、甲から提供される資料、甲が保有する資料の閲覧により得られた情報及び甲から口頭により開示された情報</w:t>
      </w:r>
    </w:p>
    <w:p w14:paraId="6042ABEE"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２　本件業務について、乙から発せられた質問に対する甲からの回答</w:t>
      </w:r>
    </w:p>
    <w:p w14:paraId="78CAA971" w14:textId="77777777" w:rsidR="00142B2C" w:rsidRPr="004A4619" w:rsidRDefault="00142B2C" w:rsidP="00142B2C">
      <w:pPr>
        <w:spacing w:line="0" w:lineRule="atLeast"/>
        <w:rPr>
          <w:rFonts w:ascii="ＭＳ 明朝" w:eastAsia="ＭＳ 明朝" w:hAnsi="ＭＳ 明朝"/>
        </w:rPr>
      </w:pPr>
    </w:p>
    <w:p w14:paraId="11D3480B"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第３条（秘密保持義務の内容）</w:t>
      </w:r>
    </w:p>
    <w:p w14:paraId="717F885D"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 xml:space="preserve">　乙は、資料等を善良なる管理者の注意をもって管理し、次の事項を遵守する。</w:t>
      </w:r>
    </w:p>
    <w:p w14:paraId="449F44BB"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１　本件業務を直接担当する乙の責任者及び担当者（以下「担当者等」という。）以外には資料等の取扱いをさせないこと。</w:t>
      </w:r>
    </w:p>
    <w:p w14:paraId="2D1C97F8"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 xml:space="preserve">　　ただし、乙は甲の承諾により担当者等以外の者に取り扱わせることができる。この場合は、乙はその担当者等以外の者の秘密保持について全責任を負うこととする。</w:t>
      </w:r>
    </w:p>
    <w:p w14:paraId="3CFEDD5C"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２　資料等は、乙の管理する場所に厳重に保管すること。</w:t>
      </w:r>
    </w:p>
    <w:p w14:paraId="187EEB37"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３　資料等を複製し、若しくは資料等が化体された文書又は電磁的記録（以下「文書等」という。）は、資料等と同等のものとする。</w:t>
      </w:r>
    </w:p>
    <w:p w14:paraId="581259D2"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４　資料等は、担当者等以外に開示しないこと。</w:t>
      </w:r>
    </w:p>
    <w:p w14:paraId="530CBA02"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５　上記１から４の事項を遵守するため、担当者等に対して秘密保持に関する管理を徹底させるため　に必要な指導を行う等、秘密保持について必要かつ合理的な保護手段を講じること。</w:t>
      </w:r>
    </w:p>
    <w:p w14:paraId="2A48CE12"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６　資料等を自ら若しくは第三者の利益のために、又は本件業務以外の目的で使用しないこと。</w:t>
      </w:r>
    </w:p>
    <w:p w14:paraId="46165F3B" w14:textId="77777777" w:rsidR="00142B2C" w:rsidRPr="004A4619" w:rsidRDefault="00142B2C" w:rsidP="00142B2C">
      <w:pPr>
        <w:spacing w:line="0" w:lineRule="atLeast"/>
        <w:rPr>
          <w:rFonts w:ascii="ＭＳ 明朝" w:eastAsia="ＭＳ 明朝" w:hAnsi="ＭＳ 明朝"/>
        </w:rPr>
      </w:pPr>
    </w:p>
    <w:p w14:paraId="63503A57"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lastRenderedPageBreak/>
        <w:t>第４条（適用除外）</w:t>
      </w:r>
    </w:p>
    <w:p w14:paraId="17DB08A1"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第１条の規定にかかわらず以下の情報については、乙は甲に対し、秘密保持義務を負わない。</w:t>
      </w:r>
    </w:p>
    <w:p w14:paraId="48E6C6FA"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１　甲から乙に対し、提供を受けた時点若しくは、乙が知り得た時点で既に公知となっている情報</w:t>
      </w:r>
    </w:p>
    <w:p w14:paraId="586C5164"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２　甲から乙に対し、提供を受けた時点若しくは、乙が知り得た時点で乙が所有していた情報</w:t>
      </w:r>
    </w:p>
    <w:p w14:paraId="4E7B4ABC"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 xml:space="preserve">３　甲から乙に対し、提供を受けた後若しくは、乙が知り得た後に乙の責によらず、公知となった情報　</w:t>
      </w:r>
    </w:p>
    <w:p w14:paraId="6AEEED3B"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４　乙が独自に開発した情報若しくは、乙が甲を介さず、独自に知り得た情報</w:t>
      </w:r>
    </w:p>
    <w:p w14:paraId="6B0FCF97"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５　乙が正当な権限を有する第三者より秘密保持義務を負うことなく入手した情報</w:t>
      </w:r>
    </w:p>
    <w:p w14:paraId="589BC811" w14:textId="77777777" w:rsidR="00142B2C" w:rsidRPr="004A4619" w:rsidRDefault="00142B2C" w:rsidP="00142B2C">
      <w:pPr>
        <w:spacing w:line="0" w:lineRule="atLeast"/>
        <w:rPr>
          <w:rFonts w:ascii="ＭＳ 明朝" w:eastAsia="ＭＳ 明朝" w:hAnsi="ＭＳ 明朝"/>
        </w:rPr>
      </w:pPr>
    </w:p>
    <w:p w14:paraId="6B5729E3" w14:textId="77777777" w:rsidR="00142B2C" w:rsidRPr="004A4619" w:rsidRDefault="00142B2C" w:rsidP="00142B2C">
      <w:pPr>
        <w:autoSpaceDE w:val="0"/>
        <w:autoSpaceDN w:val="0"/>
        <w:spacing w:line="0" w:lineRule="atLeast"/>
        <w:rPr>
          <w:rFonts w:ascii="ＭＳ 明朝" w:eastAsia="ＭＳ 明朝" w:hAnsi="ＭＳ 明朝"/>
        </w:rPr>
      </w:pPr>
      <w:r w:rsidRPr="004A4619">
        <w:rPr>
          <w:rFonts w:ascii="ＭＳ 明朝" w:eastAsia="ＭＳ 明朝" w:hAnsi="ＭＳ 明朝" w:hint="eastAsia"/>
        </w:rPr>
        <w:t>第５条（資料等の返還及び破棄）</w:t>
      </w:r>
    </w:p>
    <w:p w14:paraId="09EED105"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乙は、受託候補者の特定・非特定の通知を受けた日から２週間以内に、甲が指定する資料等及び文書等を返還及び確実に破棄し、甲が別途提供する「破棄証明書」を甲に提出するものとする。</w:t>
      </w:r>
    </w:p>
    <w:p w14:paraId="29D5617E" w14:textId="77777777" w:rsidR="00142B2C" w:rsidRPr="004A4619" w:rsidRDefault="00142B2C" w:rsidP="00142B2C">
      <w:pPr>
        <w:spacing w:line="0" w:lineRule="atLeast"/>
        <w:ind w:left="210" w:hangingChars="100" w:hanging="210"/>
        <w:rPr>
          <w:rFonts w:ascii="ＭＳ 明朝" w:eastAsia="ＭＳ 明朝" w:hAnsi="ＭＳ 明朝"/>
        </w:rPr>
      </w:pPr>
    </w:p>
    <w:p w14:paraId="7A09ECD8"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第６条（秘密保持期間）</w:t>
      </w:r>
    </w:p>
    <w:p w14:paraId="69D02502"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本書の有効期間は、本件業務終了後も有効に存続するものとする。</w:t>
      </w:r>
    </w:p>
    <w:p w14:paraId="7128B862" w14:textId="77777777" w:rsidR="00142B2C" w:rsidRPr="004A4619" w:rsidRDefault="00142B2C" w:rsidP="00142B2C">
      <w:pPr>
        <w:spacing w:line="0" w:lineRule="atLeast"/>
        <w:rPr>
          <w:rFonts w:ascii="ＭＳ 明朝" w:eastAsia="ＭＳ 明朝" w:hAnsi="ＭＳ 明朝"/>
        </w:rPr>
      </w:pPr>
    </w:p>
    <w:p w14:paraId="42366EB4"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第７条（権利の不発生）</w:t>
      </w:r>
    </w:p>
    <w:p w14:paraId="3D41C6D5"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１　甲の資料等の開示によって、乙は資料等に関する情報の所有権の移転や資料等に関する著作権、特許権等の知的財産権の譲渡、実施許諾、使用許諾等の効果の発生を主張しないこと。</w:t>
      </w:r>
    </w:p>
    <w:p w14:paraId="1F75B23F" w14:textId="77777777" w:rsidR="00142B2C" w:rsidRPr="004A4619" w:rsidRDefault="00142B2C" w:rsidP="00142B2C">
      <w:pPr>
        <w:spacing w:line="0" w:lineRule="atLeast"/>
        <w:ind w:left="210" w:hangingChars="100" w:hanging="210"/>
        <w:rPr>
          <w:rFonts w:ascii="ＭＳ 明朝" w:eastAsia="ＭＳ 明朝" w:hAnsi="ＭＳ 明朝"/>
        </w:rPr>
      </w:pPr>
      <w:r w:rsidRPr="004A4619">
        <w:rPr>
          <w:rFonts w:ascii="ＭＳ 明朝" w:eastAsia="ＭＳ 明朝" w:hAnsi="ＭＳ 明朝" w:hint="eastAsia"/>
        </w:rPr>
        <w:t>２　資料等に関する情報が、乙が作成した文書等に化体された場合であっても、当該情報は、なお甲に帰属するものとする。</w:t>
      </w:r>
    </w:p>
    <w:p w14:paraId="0143DEB3" w14:textId="77777777" w:rsidR="00142B2C" w:rsidRPr="004A4619" w:rsidRDefault="00142B2C" w:rsidP="00142B2C">
      <w:pPr>
        <w:spacing w:line="0" w:lineRule="atLeast"/>
        <w:rPr>
          <w:rFonts w:ascii="ＭＳ 明朝" w:eastAsia="ＭＳ 明朝" w:hAnsi="ＭＳ 明朝"/>
        </w:rPr>
      </w:pPr>
    </w:p>
    <w:p w14:paraId="23C33B44"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第８条（権利義務の譲渡の禁止）</w:t>
      </w:r>
    </w:p>
    <w:p w14:paraId="13C56910"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乙は、事前の書面による甲の承諾を得ることなく、本書により生じた権利及び義務の全部又は一部を第三者に譲渡し、担保に供し、又は承継させないものとする。</w:t>
      </w:r>
    </w:p>
    <w:p w14:paraId="175C4320" w14:textId="77777777" w:rsidR="00142B2C" w:rsidRPr="004A4619" w:rsidRDefault="00142B2C" w:rsidP="00142B2C">
      <w:pPr>
        <w:spacing w:line="0" w:lineRule="atLeast"/>
        <w:rPr>
          <w:rFonts w:ascii="ＭＳ 明朝" w:eastAsia="ＭＳ 明朝" w:hAnsi="ＭＳ 明朝"/>
        </w:rPr>
      </w:pPr>
    </w:p>
    <w:p w14:paraId="4987D636" w14:textId="77777777" w:rsidR="00142B2C" w:rsidRPr="004A4619" w:rsidRDefault="00142B2C" w:rsidP="00142B2C">
      <w:pPr>
        <w:spacing w:line="0" w:lineRule="atLeast"/>
        <w:rPr>
          <w:rFonts w:ascii="ＭＳ 明朝" w:eastAsia="ＭＳ 明朝" w:hAnsi="ＭＳ 明朝"/>
        </w:rPr>
      </w:pPr>
      <w:r w:rsidRPr="004A4619">
        <w:rPr>
          <w:rFonts w:ascii="ＭＳ 明朝" w:eastAsia="ＭＳ 明朝" w:hAnsi="ＭＳ 明朝" w:hint="eastAsia"/>
        </w:rPr>
        <w:t>第９条（反社会的勢力に関する表明保証）</w:t>
      </w:r>
    </w:p>
    <w:p w14:paraId="7B31C4EB" w14:textId="77777777" w:rsidR="00142B2C" w:rsidRPr="004A4619" w:rsidRDefault="00142B2C" w:rsidP="00142B2C">
      <w:pPr>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は甲に対し、自己が暴力団、暴力団関係企業・団体その他反社会的勢力（以下「反社会的勢力」という。）ではないこと、反社会的勢力の支配・影響を受けていないこと、及び乙が知る限り自己の役員、従業員、関係者等が反社会的勢力の構成員又はその関係者ではないことを表明し、保証する。</w:t>
      </w:r>
    </w:p>
    <w:p w14:paraId="3F5C7816" w14:textId="77777777" w:rsidR="00142B2C" w:rsidRPr="004A4619" w:rsidRDefault="00142B2C" w:rsidP="00142B2C">
      <w:pPr>
        <w:spacing w:line="0" w:lineRule="atLeast"/>
        <w:rPr>
          <w:rFonts w:ascii="ＭＳ 明朝" w:eastAsia="ＭＳ 明朝" w:hAnsi="ＭＳ 明朝"/>
        </w:rPr>
      </w:pPr>
    </w:p>
    <w:p w14:paraId="5977C2A0" w14:textId="77777777" w:rsidR="00142B2C" w:rsidRPr="004A4619" w:rsidRDefault="00142B2C" w:rsidP="00142B2C">
      <w:pPr>
        <w:autoSpaceDE w:val="0"/>
        <w:autoSpaceDN w:val="0"/>
        <w:spacing w:line="0" w:lineRule="atLeast"/>
        <w:rPr>
          <w:rFonts w:ascii="ＭＳ 明朝" w:eastAsia="ＭＳ 明朝" w:hAnsi="ＭＳ 明朝"/>
        </w:rPr>
      </w:pPr>
      <w:r w:rsidRPr="004A4619">
        <w:rPr>
          <w:rFonts w:ascii="ＭＳ 明朝" w:eastAsia="ＭＳ 明朝" w:hAnsi="ＭＳ 明朝" w:hint="eastAsia"/>
        </w:rPr>
        <w:t>第</w:t>
      </w:r>
      <w:r w:rsidRPr="004A4619">
        <w:rPr>
          <w:rFonts w:ascii="ＭＳ 明朝" w:eastAsia="ＭＳ 明朝" w:hAnsi="ＭＳ 明朝"/>
        </w:rPr>
        <w:t>10条（合意管轄）</w:t>
      </w:r>
    </w:p>
    <w:p w14:paraId="62725DC6" w14:textId="77777777" w:rsidR="00142B2C" w:rsidRPr="004A4619" w:rsidRDefault="00142B2C" w:rsidP="00142B2C">
      <w:pPr>
        <w:autoSpaceDE w:val="0"/>
        <w:autoSpaceDN w:val="0"/>
        <w:spacing w:line="0" w:lineRule="atLeast"/>
        <w:ind w:firstLineChars="100" w:firstLine="210"/>
        <w:rPr>
          <w:rFonts w:ascii="ＭＳ 明朝" w:eastAsia="ＭＳ 明朝" w:hAnsi="ＭＳ 明朝"/>
        </w:rPr>
      </w:pPr>
      <w:r w:rsidRPr="004A4619">
        <w:rPr>
          <w:rFonts w:ascii="ＭＳ 明朝" w:eastAsia="ＭＳ 明朝" w:hAnsi="ＭＳ 明朝" w:hint="eastAsia"/>
        </w:rPr>
        <w:t xml:space="preserve">本書は、日本法を準拠法とし、日本法に従って解釈されるものとする。本書に関して生じた紛争については、被告の日本国内にある本店所在地を管轄する地方裁判所を第一審の専属的合意管轄裁判所とする。　</w:t>
      </w:r>
    </w:p>
    <w:p w14:paraId="5884531D" w14:textId="77777777" w:rsidR="00142B2C" w:rsidRPr="004A4619" w:rsidRDefault="00142B2C" w:rsidP="00142B2C">
      <w:pPr>
        <w:autoSpaceDE w:val="0"/>
        <w:autoSpaceDN w:val="0"/>
        <w:spacing w:line="0" w:lineRule="atLeast"/>
        <w:rPr>
          <w:rFonts w:ascii="ＭＳ 明朝" w:eastAsia="ＭＳ 明朝" w:hAnsi="ＭＳ 明朝"/>
        </w:rPr>
      </w:pPr>
    </w:p>
    <w:p w14:paraId="677565BC" w14:textId="77777777" w:rsidR="00142B2C" w:rsidRPr="004A4619" w:rsidRDefault="00142B2C" w:rsidP="00142B2C">
      <w:pPr>
        <w:autoSpaceDE w:val="0"/>
        <w:autoSpaceDN w:val="0"/>
        <w:spacing w:line="0" w:lineRule="atLeast"/>
        <w:rPr>
          <w:rFonts w:ascii="ＭＳ 明朝" w:eastAsia="ＭＳ 明朝" w:hAnsi="ＭＳ 明朝"/>
        </w:rPr>
      </w:pPr>
      <w:r w:rsidRPr="004A4619">
        <w:rPr>
          <w:rFonts w:ascii="ＭＳ 明朝" w:eastAsia="ＭＳ 明朝" w:hAnsi="ＭＳ 明朝" w:hint="eastAsia"/>
        </w:rPr>
        <w:t>第</w:t>
      </w:r>
      <w:r w:rsidRPr="004A4619">
        <w:rPr>
          <w:rFonts w:ascii="ＭＳ 明朝" w:eastAsia="ＭＳ 明朝" w:hAnsi="ＭＳ 明朝"/>
        </w:rPr>
        <w:t>11条（損害賠償）</w:t>
      </w:r>
    </w:p>
    <w:p w14:paraId="1DCCD436" w14:textId="77777777" w:rsidR="00142B2C" w:rsidRPr="004A4619" w:rsidRDefault="00142B2C" w:rsidP="00142B2C">
      <w:pPr>
        <w:autoSpaceDE w:val="0"/>
        <w:autoSpaceDN w:val="0"/>
        <w:spacing w:line="0" w:lineRule="atLeast"/>
        <w:ind w:firstLineChars="100" w:firstLine="210"/>
        <w:rPr>
          <w:rFonts w:ascii="ＭＳ 明朝" w:eastAsia="ＭＳ 明朝" w:hAnsi="ＭＳ 明朝"/>
        </w:rPr>
      </w:pPr>
      <w:r w:rsidRPr="004A4619">
        <w:rPr>
          <w:rFonts w:ascii="ＭＳ 明朝" w:eastAsia="ＭＳ 明朝" w:hAnsi="ＭＳ 明朝" w:hint="eastAsia"/>
        </w:rPr>
        <w:t>乙は、本誓約に違反することにより甲に損害を与えたときは、甲に生じた損害を賠償する。</w:t>
      </w:r>
    </w:p>
    <w:p w14:paraId="55F5D935" w14:textId="77777777" w:rsidR="00142B2C" w:rsidRPr="004A4619" w:rsidRDefault="00142B2C" w:rsidP="00142B2C">
      <w:pPr>
        <w:autoSpaceDE w:val="0"/>
        <w:autoSpaceDN w:val="0"/>
        <w:spacing w:line="0" w:lineRule="atLeast"/>
        <w:rPr>
          <w:rFonts w:ascii="ＭＳ 明朝" w:eastAsia="ＭＳ 明朝" w:hAnsi="ＭＳ 明朝"/>
        </w:rPr>
      </w:pPr>
    </w:p>
    <w:p w14:paraId="539AABEE" w14:textId="77777777" w:rsidR="00142B2C" w:rsidRPr="004A4619" w:rsidRDefault="00142B2C" w:rsidP="00142B2C">
      <w:pPr>
        <w:autoSpaceDE w:val="0"/>
        <w:autoSpaceDN w:val="0"/>
        <w:spacing w:line="0" w:lineRule="atLeast"/>
        <w:rPr>
          <w:rFonts w:ascii="ＭＳ 明朝" w:eastAsia="ＭＳ 明朝" w:hAnsi="ＭＳ 明朝"/>
        </w:rPr>
      </w:pPr>
      <w:r w:rsidRPr="004A4619">
        <w:rPr>
          <w:rFonts w:ascii="ＭＳ 明朝" w:eastAsia="ＭＳ 明朝" w:hAnsi="ＭＳ 明朝" w:hint="eastAsia"/>
        </w:rPr>
        <w:t>第</w:t>
      </w:r>
      <w:r w:rsidRPr="004A4619">
        <w:rPr>
          <w:rFonts w:ascii="ＭＳ 明朝" w:eastAsia="ＭＳ 明朝" w:hAnsi="ＭＳ 明朝"/>
        </w:rPr>
        <w:t>12条（協議）</w:t>
      </w:r>
    </w:p>
    <w:p w14:paraId="6FC2B5F4" w14:textId="77777777" w:rsidR="00142B2C" w:rsidRPr="004A4619" w:rsidRDefault="00142B2C" w:rsidP="00142B2C">
      <w:pPr>
        <w:autoSpaceDE w:val="0"/>
        <w:autoSpaceDN w:val="0"/>
        <w:spacing w:line="0" w:lineRule="atLeast"/>
        <w:ind w:firstLineChars="100" w:firstLine="210"/>
        <w:rPr>
          <w:rFonts w:ascii="ＭＳ 明朝" w:eastAsia="ＭＳ 明朝" w:hAnsi="ＭＳ 明朝"/>
        </w:rPr>
      </w:pPr>
      <w:r w:rsidRPr="004A4619">
        <w:rPr>
          <w:rFonts w:ascii="ＭＳ 明朝" w:eastAsia="ＭＳ 明朝" w:hAnsi="ＭＳ 明朝" w:hint="eastAsia"/>
        </w:rPr>
        <w:t>本書に定めのない事項及び疑義の生じた事項については、甲と誠意をもって協議のうえ、解決を図るものとする。</w:t>
      </w:r>
    </w:p>
    <w:p w14:paraId="1BCB5272" w14:textId="77777777" w:rsidR="00142B2C" w:rsidRPr="004A4619" w:rsidRDefault="00142B2C" w:rsidP="00142B2C">
      <w:pPr>
        <w:autoSpaceDE w:val="0"/>
        <w:autoSpaceDN w:val="0"/>
        <w:spacing w:line="0" w:lineRule="atLeast"/>
        <w:rPr>
          <w:rFonts w:ascii="ＭＳ 明朝" w:eastAsia="ＭＳ 明朝" w:hAnsi="ＭＳ 明朝"/>
        </w:rPr>
      </w:pPr>
    </w:p>
    <w:p w14:paraId="62269C2E" w14:textId="77777777" w:rsidR="00142B2C" w:rsidRPr="004A4619" w:rsidRDefault="00142B2C" w:rsidP="00142B2C">
      <w:pPr>
        <w:autoSpaceDE w:val="0"/>
        <w:autoSpaceDN w:val="0"/>
        <w:spacing w:line="0" w:lineRule="atLeast"/>
        <w:rPr>
          <w:rFonts w:ascii="ＭＳ 明朝" w:eastAsia="ＭＳ 明朝" w:hAnsi="ＭＳ 明朝"/>
        </w:rPr>
      </w:pPr>
    </w:p>
    <w:p w14:paraId="7E427676" w14:textId="77777777" w:rsidR="00142B2C" w:rsidRPr="004A4619" w:rsidRDefault="00142B2C" w:rsidP="00142B2C">
      <w:pPr>
        <w:spacing w:line="0" w:lineRule="atLeast"/>
        <w:jc w:val="right"/>
        <w:rPr>
          <w:rFonts w:ascii="ＭＳ 明朝" w:eastAsia="ＭＳ 明朝" w:hAnsi="ＭＳ 明朝"/>
        </w:rPr>
      </w:pPr>
      <w:r w:rsidRPr="004A4619">
        <w:rPr>
          <w:rFonts w:ascii="ＭＳ 明朝" w:eastAsia="ＭＳ 明朝" w:hAnsi="ＭＳ 明朝" w:hint="eastAsia"/>
        </w:rPr>
        <w:t xml:space="preserve">以上　</w:t>
      </w:r>
    </w:p>
    <w:p w14:paraId="505D49C2" w14:textId="08D342E4" w:rsidR="003932AE" w:rsidRPr="004A4619" w:rsidRDefault="003932AE">
      <w:pPr>
        <w:widowControl/>
        <w:jc w:val="left"/>
        <w:rPr>
          <w:rFonts w:ascii="ＭＳ 明朝" w:eastAsia="ＭＳ 明朝" w:hAnsi="ＭＳ 明朝"/>
        </w:rPr>
      </w:pPr>
    </w:p>
    <w:sectPr w:rsidR="003932AE" w:rsidRPr="004A4619" w:rsidSect="00546964">
      <w:pgSz w:w="11906" w:h="16838"/>
      <w:pgMar w:top="1985" w:right="1416" w:bottom="1701"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C533" w16cex:dateUtc="2025-03-14T06:09:00Z"/>
  <w16cex:commentExtensible w16cex:durableId="2B7EC56D" w16cex:dateUtc="2025-03-14T06:10:00Z"/>
  <w16cex:commentExtensible w16cex:durableId="2B7EC59B" w16cex:dateUtc="2025-03-14T06:11:00Z"/>
  <w16cex:commentExtensible w16cex:durableId="2B7EC65F" w16cex:dateUtc="2025-03-14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6B83B" w16cid:durableId="2B7EC533"/>
  <w16cid:commentId w16cid:paraId="4FF1226C" w16cid:durableId="2B7EC56D"/>
  <w16cid:commentId w16cid:paraId="4B0681D1" w16cid:durableId="2B7EC59B"/>
  <w16cid:commentId w16cid:paraId="4E4BA448" w16cid:durableId="2B7EC6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32CF" w14:textId="77777777" w:rsidR="00B622E4" w:rsidRDefault="00B622E4" w:rsidP="007947DB">
      <w:r>
        <w:separator/>
      </w:r>
    </w:p>
  </w:endnote>
  <w:endnote w:type="continuationSeparator" w:id="0">
    <w:p w14:paraId="368E5F79" w14:textId="77777777" w:rsidR="00B622E4" w:rsidRDefault="00B622E4" w:rsidP="0079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7909" w14:textId="77777777" w:rsidR="00B622E4" w:rsidRDefault="00B622E4" w:rsidP="007947DB">
      <w:r>
        <w:separator/>
      </w:r>
    </w:p>
  </w:footnote>
  <w:footnote w:type="continuationSeparator" w:id="0">
    <w:p w14:paraId="4A0AB462" w14:textId="77777777" w:rsidR="00B622E4" w:rsidRDefault="00B622E4" w:rsidP="0079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40F8"/>
    <w:multiLevelType w:val="hybridMultilevel"/>
    <w:tmpl w:val="49361262"/>
    <w:lvl w:ilvl="0" w:tplc="D4D45FC0">
      <w:start w:val="1"/>
      <w:numFmt w:val="decimalEnclosedCircle"/>
      <w:lvlText w:val="%1"/>
      <w:lvlJc w:val="left"/>
      <w:pPr>
        <w:ind w:left="360" w:hanging="360"/>
      </w:pPr>
      <w:rPr>
        <w:rFonts w:hint="default"/>
      </w:rPr>
    </w:lvl>
    <w:lvl w:ilvl="1" w:tplc="B7BEA5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05871"/>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737119"/>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7B"/>
    <w:rsid w:val="0000711C"/>
    <w:rsid w:val="0006768F"/>
    <w:rsid w:val="00073960"/>
    <w:rsid w:val="00094D21"/>
    <w:rsid w:val="000A2835"/>
    <w:rsid w:val="000B52BD"/>
    <w:rsid w:val="000C253D"/>
    <w:rsid w:val="001020C8"/>
    <w:rsid w:val="001027EE"/>
    <w:rsid w:val="00142B2C"/>
    <w:rsid w:val="00143E0E"/>
    <w:rsid w:val="00177CDA"/>
    <w:rsid w:val="00177D1B"/>
    <w:rsid w:val="0018174B"/>
    <w:rsid w:val="00191B4C"/>
    <w:rsid w:val="001B0998"/>
    <w:rsid w:val="001B4D9E"/>
    <w:rsid w:val="001D3FCB"/>
    <w:rsid w:val="001F6B7F"/>
    <w:rsid w:val="002051E3"/>
    <w:rsid w:val="002256F0"/>
    <w:rsid w:val="002312C3"/>
    <w:rsid w:val="002339A6"/>
    <w:rsid w:val="00237DDD"/>
    <w:rsid w:val="00241CC8"/>
    <w:rsid w:val="00247FEB"/>
    <w:rsid w:val="002542EB"/>
    <w:rsid w:val="0026112F"/>
    <w:rsid w:val="0027534E"/>
    <w:rsid w:val="002753F6"/>
    <w:rsid w:val="00275B24"/>
    <w:rsid w:val="00281992"/>
    <w:rsid w:val="00290A73"/>
    <w:rsid w:val="002A1528"/>
    <w:rsid w:val="002A304F"/>
    <w:rsid w:val="002A3528"/>
    <w:rsid w:val="002B4215"/>
    <w:rsid w:val="002D525B"/>
    <w:rsid w:val="002D6E77"/>
    <w:rsid w:val="002E2B6C"/>
    <w:rsid w:val="002E6BBF"/>
    <w:rsid w:val="002F103E"/>
    <w:rsid w:val="00313541"/>
    <w:rsid w:val="00314B63"/>
    <w:rsid w:val="00353443"/>
    <w:rsid w:val="003814A3"/>
    <w:rsid w:val="003932AE"/>
    <w:rsid w:val="00397B96"/>
    <w:rsid w:val="003B1829"/>
    <w:rsid w:val="003B573C"/>
    <w:rsid w:val="003C40F3"/>
    <w:rsid w:val="003D05A5"/>
    <w:rsid w:val="004040E6"/>
    <w:rsid w:val="0043123F"/>
    <w:rsid w:val="00441AF9"/>
    <w:rsid w:val="00447AF7"/>
    <w:rsid w:val="004513C1"/>
    <w:rsid w:val="00482DB1"/>
    <w:rsid w:val="0049194C"/>
    <w:rsid w:val="004A0897"/>
    <w:rsid w:val="004A4619"/>
    <w:rsid w:val="004B36E5"/>
    <w:rsid w:val="004B5192"/>
    <w:rsid w:val="004C1C38"/>
    <w:rsid w:val="004E139C"/>
    <w:rsid w:val="004E34AA"/>
    <w:rsid w:val="004E6F5F"/>
    <w:rsid w:val="004F02CA"/>
    <w:rsid w:val="00503BE6"/>
    <w:rsid w:val="00540A16"/>
    <w:rsid w:val="0054425E"/>
    <w:rsid w:val="00546964"/>
    <w:rsid w:val="005613D4"/>
    <w:rsid w:val="00584D6C"/>
    <w:rsid w:val="0059373B"/>
    <w:rsid w:val="005955E5"/>
    <w:rsid w:val="005969C6"/>
    <w:rsid w:val="005A42DC"/>
    <w:rsid w:val="005B68BB"/>
    <w:rsid w:val="005C3742"/>
    <w:rsid w:val="005C6246"/>
    <w:rsid w:val="005D1CA0"/>
    <w:rsid w:val="005E0C1A"/>
    <w:rsid w:val="005F4323"/>
    <w:rsid w:val="00614E2A"/>
    <w:rsid w:val="006169C0"/>
    <w:rsid w:val="00626199"/>
    <w:rsid w:val="00640890"/>
    <w:rsid w:val="006420D0"/>
    <w:rsid w:val="00643CEA"/>
    <w:rsid w:val="00646CB8"/>
    <w:rsid w:val="00647B92"/>
    <w:rsid w:val="006631AE"/>
    <w:rsid w:val="006653F2"/>
    <w:rsid w:val="0066747A"/>
    <w:rsid w:val="0068068A"/>
    <w:rsid w:val="006922D3"/>
    <w:rsid w:val="00693F68"/>
    <w:rsid w:val="006A7772"/>
    <w:rsid w:val="006C49FD"/>
    <w:rsid w:val="006E59BE"/>
    <w:rsid w:val="006E78DD"/>
    <w:rsid w:val="00700CEC"/>
    <w:rsid w:val="00716684"/>
    <w:rsid w:val="007236C1"/>
    <w:rsid w:val="00743B1C"/>
    <w:rsid w:val="007577A9"/>
    <w:rsid w:val="0076399C"/>
    <w:rsid w:val="00770A44"/>
    <w:rsid w:val="00775C06"/>
    <w:rsid w:val="0078248D"/>
    <w:rsid w:val="00783126"/>
    <w:rsid w:val="00783D59"/>
    <w:rsid w:val="007947DB"/>
    <w:rsid w:val="007B2349"/>
    <w:rsid w:val="007B6FE2"/>
    <w:rsid w:val="007C6D1F"/>
    <w:rsid w:val="007D5B75"/>
    <w:rsid w:val="007E5F4F"/>
    <w:rsid w:val="007F687B"/>
    <w:rsid w:val="00805F23"/>
    <w:rsid w:val="00816B51"/>
    <w:rsid w:val="00817774"/>
    <w:rsid w:val="00825537"/>
    <w:rsid w:val="00831233"/>
    <w:rsid w:val="00870701"/>
    <w:rsid w:val="008765F7"/>
    <w:rsid w:val="00882311"/>
    <w:rsid w:val="00887DD5"/>
    <w:rsid w:val="0089448A"/>
    <w:rsid w:val="008B6251"/>
    <w:rsid w:val="008D268A"/>
    <w:rsid w:val="008F6ACB"/>
    <w:rsid w:val="00946903"/>
    <w:rsid w:val="0095616F"/>
    <w:rsid w:val="0098373F"/>
    <w:rsid w:val="00987462"/>
    <w:rsid w:val="00993EF4"/>
    <w:rsid w:val="009B21D1"/>
    <w:rsid w:val="009B2BC6"/>
    <w:rsid w:val="009C6AB4"/>
    <w:rsid w:val="009D23C2"/>
    <w:rsid w:val="009F70A4"/>
    <w:rsid w:val="00A31B5C"/>
    <w:rsid w:val="00A335EC"/>
    <w:rsid w:val="00A411EA"/>
    <w:rsid w:val="00A41695"/>
    <w:rsid w:val="00A43657"/>
    <w:rsid w:val="00A43DDD"/>
    <w:rsid w:val="00A660F5"/>
    <w:rsid w:val="00A736E3"/>
    <w:rsid w:val="00A764AF"/>
    <w:rsid w:val="00A80BA9"/>
    <w:rsid w:val="00A818FA"/>
    <w:rsid w:val="00A93ACE"/>
    <w:rsid w:val="00AC05D0"/>
    <w:rsid w:val="00AD113A"/>
    <w:rsid w:val="00B1463B"/>
    <w:rsid w:val="00B16FF9"/>
    <w:rsid w:val="00B26FBF"/>
    <w:rsid w:val="00B34B93"/>
    <w:rsid w:val="00B43E82"/>
    <w:rsid w:val="00B44E4A"/>
    <w:rsid w:val="00B503FF"/>
    <w:rsid w:val="00B622E4"/>
    <w:rsid w:val="00B83CDD"/>
    <w:rsid w:val="00B9542C"/>
    <w:rsid w:val="00BC4472"/>
    <w:rsid w:val="00BC6F9B"/>
    <w:rsid w:val="00BD7B8B"/>
    <w:rsid w:val="00BE79B6"/>
    <w:rsid w:val="00BF0576"/>
    <w:rsid w:val="00BF6F6E"/>
    <w:rsid w:val="00C237B1"/>
    <w:rsid w:val="00C23DB1"/>
    <w:rsid w:val="00C43559"/>
    <w:rsid w:val="00C7089D"/>
    <w:rsid w:val="00C80977"/>
    <w:rsid w:val="00C919D5"/>
    <w:rsid w:val="00CA44B5"/>
    <w:rsid w:val="00CB0759"/>
    <w:rsid w:val="00CD137B"/>
    <w:rsid w:val="00CD6794"/>
    <w:rsid w:val="00CF6D7F"/>
    <w:rsid w:val="00CF7DD3"/>
    <w:rsid w:val="00D04C90"/>
    <w:rsid w:val="00D262FE"/>
    <w:rsid w:val="00D27295"/>
    <w:rsid w:val="00D32E24"/>
    <w:rsid w:val="00D341BE"/>
    <w:rsid w:val="00D4230D"/>
    <w:rsid w:val="00D557CB"/>
    <w:rsid w:val="00D64130"/>
    <w:rsid w:val="00D73E57"/>
    <w:rsid w:val="00D76980"/>
    <w:rsid w:val="00D93251"/>
    <w:rsid w:val="00DA7AA7"/>
    <w:rsid w:val="00DC50DD"/>
    <w:rsid w:val="00DD6BAD"/>
    <w:rsid w:val="00DF060D"/>
    <w:rsid w:val="00E006B2"/>
    <w:rsid w:val="00E01D68"/>
    <w:rsid w:val="00E03326"/>
    <w:rsid w:val="00E41CE5"/>
    <w:rsid w:val="00E824FD"/>
    <w:rsid w:val="00E835F2"/>
    <w:rsid w:val="00E917A8"/>
    <w:rsid w:val="00E9186B"/>
    <w:rsid w:val="00ED40F0"/>
    <w:rsid w:val="00EE6462"/>
    <w:rsid w:val="00EF00C6"/>
    <w:rsid w:val="00EF0A29"/>
    <w:rsid w:val="00F01734"/>
    <w:rsid w:val="00F03C7F"/>
    <w:rsid w:val="00F1774F"/>
    <w:rsid w:val="00F43366"/>
    <w:rsid w:val="00F4667D"/>
    <w:rsid w:val="00F47D78"/>
    <w:rsid w:val="00F77675"/>
    <w:rsid w:val="00F86652"/>
    <w:rsid w:val="00FE4DB6"/>
    <w:rsid w:val="00FE5225"/>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ED67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37B"/>
    <w:pPr>
      <w:ind w:leftChars="400" w:left="840"/>
    </w:pPr>
  </w:style>
  <w:style w:type="table" w:styleId="a4">
    <w:name w:val="Table Grid"/>
    <w:basedOn w:val="a1"/>
    <w:rsid w:val="00CD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D137B"/>
    <w:rPr>
      <w:color w:val="0563C1" w:themeColor="hyperlink"/>
      <w:u w:val="single"/>
    </w:rPr>
  </w:style>
  <w:style w:type="paragraph" w:styleId="a6">
    <w:name w:val="header"/>
    <w:basedOn w:val="a"/>
    <w:link w:val="a7"/>
    <w:uiPriority w:val="99"/>
    <w:unhideWhenUsed/>
    <w:rsid w:val="007947DB"/>
    <w:pPr>
      <w:tabs>
        <w:tab w:val="center" w:pos="4252"/>
        <w:tab w:val="right" w:pos="8504"/>
      </w:tabs>
      <w:snapToGrid w:val="0"/>
    </w:pPr>
  </w:style>
  <w:style w:type="character" w:customStyle="1" w:styleId="a7">
    <w:name w:val="ヘッダー (文字)"/>
    <w:basedOn w:val="a0"/>
    <w:link w:val="a6"/>
    <w:uiPriority w:val="99"/>
    <w:rsid w:val="007947DB"/>
  </w:style>
  <w:style w:type="paragraph" w:styleId="a8">
    <w:name w:val="footer"/>
    <w:basedOn w:val="a"/>
    <w:link w:val="a9"/>
    <w:uiPriority w:val="99"/>
    <w:unhideWhenUsed/>
    <w:rsid w:val="007947DB"/>
    <w:pPr>
      <w:tabs>
        <w:tab w:val="center" w:pos="4252"/>
        <w:tab w:val="right" w:pos="8504"/>
      </w:tabs>
      <w:snapToGrid w:val="0"/>
    </w:pPr>
  </w:style>
  <w:style w:type="character" w:customStyle="1" w:styleId="a9">
    <w:name w:val="フッター (文字)"/>
    <w:basedOn w:val="a0"/>
    <w:link w:val="a8"/>
    <w:uiPriority w:val="99"/>
    <w:rsid w:val="007947DB"/>
  </w:style>
  <w:style w:type="paragraph" w:styleId="aa">
    <w:name w:val="Balloon Text"/>
    <w:basedOn w:val="a"/>
    <w:link w:val="ab"/>
    <w:uiPriority w:val="99"/>
    <w:semiHidden/>
    <w:unhideWhenUsed/>
    <w:rsid w:val="000C25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253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4425E"/>
    <w:rPr>
      <w:sz w:val="18"/>
      <w:szCs w:val="18"/>
    </w:rPr>
  </w:style>
  <w:style w:type="paragraph" w:styleId="ad">
    <w:name w:val="annotation text"/>
    <w:basedOn w:val="a"/>
    <w:link w:val="ae"/>
    <w:uiPriority w:val="99"/>
    <w:semiHidden/>
    <w:unhideWhenUsed/>
    <w:rsid w:val="0054425E"/>
    <w:pPr>
      <w:jc w:val="left"/>
    </w:pPr>
  </w:style>
  <w:style w:type="character" w:customStyle="1" w:styleId="ae">
    <w:name w:val="コメント文字列 (文字)"/>
    <w:basedOn w:val="a0"/>
    <w:link w:val="ad"/>
    <w:uiPriority w:val="99"/>
    <w:semiHidden/>
    <w:rsid w:val="0054425E"/>
  </w:style>
  <w:style w:type="paragraph" w:styleId="af">
    <w:name w:val="annotation subject"/>
    <w:basedOn w:val="ad"/>
    <w:next w:val="ad"/>
    <w:link w:val="af0"/>
    <w:uiPriority w:val="99"/>
    <w:semiHidden/>
    <w:unhideWhenUsed/>
    <w:rsid w:val="0054425E"/>
    <w:rPr>
      <w:b/>
      <w:bCs/>
    </w:rPr>
  </w:style>
  <w:style w:type="character" w:customStyle="1" w:styleId="af0">
    <w:name w:val="コメント内容 (文字)"/>
    <w:basedOn w:val="ae"/>
    <w:link w:val="af"/>
    <w:uiPriority w:val="99"/>
    <w:semiHidden/>
    <w:rsid w:val="00544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2025-03-24T10:58:00Z</dcterms:created>
  <dcterms:modified xsi:type="dcterms:W3CDTF">2025-03-24T11:36:00Z</dcterms:modified>
</cp:coreProperties>
</file>