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AE" w:rsidRPr="00D567AC" w:rsidRDefault="00DC34B7" w:rsidP="00176486">
      <w:pPr>
        <w:rPr>
          <w:rFonts w:ascii="HGP創英角ｺﾞｼｯｸUB" w:eastAsia="HGP創英角ｺﾞｼｯｸUB" w:hAnsi="HGP創英角ｺﾞｼｯｸUB"/>
          <w:sz w:val="28"/>
        </w:rPr>
      </w:pPr>
      <w:bookmarkStart w:id="0" w:name="_Toc365633503"/>
      <w:bookmarkStart w:id="1" w:name="_Toc365633551"/>
      <w:bookmarkStart w:id="2" w:name="_Toc366531652"/>
      <w:bookmarkStart w:id="3" w:name="_GoBack"/>
      <w:bookmarkEnd w:id="3"/>
      <w:r>
        <w:rPr>
          <w:rFonts w:ascii="Arial" w:eastAsia="HGP創英角ｺﾞｼｯｸUB" w:hAnsi="Arial" w:cs="Times New Roman" w:hint="eastAsia"/>
          <w:sz w:val="28"/>
          <w:szCs w:val="24"/>
        </w:rPr>
        <w:t>第４</w:t>
      </w:r>
      <w:r w:rsidRPr="00DC34B7">
        <w:rPr>
          <w:rFonts w:ascii="Arial" w:eastAsia="HGP創英角ｺﾞｼｯｸUB" w:hAnsi="Arial" w:cs="Times New Roman" w:hint="eastAsia"/>
          <w:sz w:val="28"/>
          <w:szCs w:val="24"/>
        </w:rPr>
        <w:t xml:space="preserve">章　</w:t>
      </w:r>
      <w:r w:rsidR="00A277AE" w:rsidRPr="00D567AC">
        <w:rPr>
          <w:rFonts w:ascii="HGP創英角ｺﾞｼｯｸUB" w:eastAsia="HGP創英角ｺﾞｼｯｸUB" w:hAnsi="HGP創英角ｺﾞｼｯｸUB" w:hint="eastAsia"/>
          <w:sz w:val="28"/>
        </w:rPr>
        <w:t>行財政運営</w:t>
      </w:r>
      <w:bookmarkEnd w:id="0"/>
      <w:bookmarkEnd w:id="1"/>
      <w:bookmarkEnd w:id="2"/>
    </w:p>
    <w:p w:rsidR="00A277AE" w:rsidRPr="00C12609" w:rsidRDefault="00A277AE" w:rsidP="00A277AE">
      <w:pPr>
        <w:rPr>
          <w:rFonts w:ascii="HGP創英角ｺﾞｼｯｸUB" w:eastAsia="HGP創英角ｺﾞｼｯｸUB" w:hAnsi="HGP創英角ｺﾞｼｯｸUB"/>
          <w:sz w:val="24"/>
        </w:rPr>
      </w:pPr>
      <w:bookmarkStart w:id="4" w:name="_Toc365633504"/>
      <w:bookmarkStart w:id="5" w:name="_Toc365633552"/>
      <w:bookmarkStart w:id="6" w:name="_Toc366531653"/>
      <w:r w:rsidRPr="00C12609">
        <w:rPr>
          <w:rFonts w:ascii="HGP創英角ｺﾞｼｯｸUB" w:eastAsia="HGP創英角ｺﾞｼｯｸUB" w:hAnsi="HGP創英角ｺﾞｼｯｸUB" w:hint="eastAsia"/>
          <w:sz w:val="24"/>
        </w:rPr>
        <w:t>１　行政運営</w:t>
      </w:r>
      <w:bookmarkEnd w:id="4"/>
      <w:bookmarkEnd w:id="5"/>
      <w:bookmarkEnd w:id="6"/>
    </w:p>
    <w:p w:rsidR="000560D0" w:rsidRDefault="00A277A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138733</wp:posOffset>
                </wp:positionV>
                <wp:extent cx="6120000" cy="8429625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842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201" w:rsidRPr="003F5D41" w:rsidRDefault="00FD4201" w:rsidP="00FD4201">
                            <w:pPr>
                              <w:spacing w:before="10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3F5D4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■背景</w:t>
                            </w:r>
                          </w:p>
                          <w:p w:rsidR="00FD4201" w:rsidRPr="00AF764A" w:rsidRDefault="00FD4201" w:rsidP="00FD4201">
                            <w:pPr>
                              <w:ind w:firstLineChars="50" w:firstLine="110"/>
                              <w:contextualSpacing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AF76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１　これまでの取組</w:t>
                            </w:r>
                          </w:p>
                          <w:p w:rsidR="00FD4201" w:rsidRPr="00B232D1" w:rsidRDefault="00FD4201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厳しい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財政状況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の中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必要な施策を着実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推進するため、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徹底した事務事業の見直しや外郭団体改革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などに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取り組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みつつ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職員一人ひとりの意欲・能力を最大限に発揮できるよう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職員の人材育成などに取り組み、市役所のチーム力を向上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させてきました。</w:t>
                            </w:r>
                          </w:p>
                          <w:p w:rsidR="00FD4201" w:rsidRPr="00B232D1" w:rsidRDefault="00FD4201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さらに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地域課題に対して迅速かつ総合的な支援ができるよう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区役所の機能強化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を図るとともに、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民間の皆様との協働・共創（公民連携）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により、様々な分野において、課題解決や地域活性化等の取組を推進してきました。</w:t>
                            </w:r>
                          </w:p>
                          <w:p w:rsidR="00FD4201" w:rsidRPr="00B232D1" w:rsidRDefault="00FD4201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また、</w:t>
                            </w:r>
                            <w:r w:rsidR="00A76B8A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2020</w:t>
                            </w:r>
                            <w:r w:rsidR="00425CC7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（平成3</w:t>
                            </w:r>
                            <w:r w:rsidR="00425CC7"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2</w:t>
                            </w:r>
                            <w:r w:rsidR="00425CC7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年度の新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市庁舎移転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契機とし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た「働き方改革」として、多様で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柔軟な勤務形態の実現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に向け、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テレワーク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在宅勤務）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や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横浜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版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フレックスタイム制度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試行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実施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するとともに、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庶務・労務・経理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事務の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集約化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を一部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実施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するなど、業務効率化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も取り組んできました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D4201" w:rsidRPr="00B232D1" w:rsidRDefault="00FD4201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親切・丁寧なおもてなしの行政サービスを実施し、特に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窓口業務については、迅速かつ正確な応対を心がけることで、市民の方々からも高い評価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をいただいています。</w:t>
                            </w: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50" w:firstLine="110"/>
                              <w:contextualSpacing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  <w:p w:rsidR="00FD4201" w:rsidRPr="00AF764A" w:rsidRDefault="00FD4201" w:rsidP="00FD4201">
                            <w:pPr>
                              <w:ind w:firstLineChars="50" w:firstLine="110"/>
                              <w:contextualSpacing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AF76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２　今後</w:t>
                            </w:r>
                            <w:r w:rsidRPr="00AF764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４年間</w:t>
                            </w:r>
                            <w:r w:rsidRPr="00AF76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の方向性</w:t>
                            </w:r>
                          </w:p>
                          <w:p w:rsidR="00FD4201" w:rsidRPr="00B232D1" w:rsidRDefault="00FD4201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少子化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の進展による生産年齢人口の減少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高齢人口の増加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は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、市の財政基盤に影響を与えるとともに、行政需要の拡大</w:t>
                            </w:r>
                            <w:r w:rsidR="00794435"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にも</w:t>
                            </w:r>
                            <w:r w:rsidR="00794435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つながり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ます。限られた経営資源の中で、必要な施策を推進する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には、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徹底した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事業見直しや、事務の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効率化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・適正化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など、不断の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行政改革に取り組む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必要があります。</w:t>
                            </w:r>
                          </w:p>
                          <w:p w:rsidR="00FD4201" w:rsidRPr="00B232D1" w:rsidRDefault="00FD4201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新市庁舎への移転を「働き方」を見直す絶好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の機会と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捉え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ワーク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スタイル改革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に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取り組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みます。また、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ＩＣＴ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を活用した業務の効率化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や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市民の利便性の向上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に取り組むとともに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データ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重視した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政策形成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等の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取組を通じて市民サービスの向上を</w:t>
                            </w:r>
                            <w:r w:rsidR="00794435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目指します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D4201" w:rsidRPr="00B232D1" w:rsidRDefault="00FD4201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多様化・複雑化する市民ニーズや社会的課題に対応するため、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民間の皆様との協働・共創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を更に進めていきます。</w:t>
                            </w:r>
                          </w:p>
                          <w:p w:rsidR="00FD4201" w:rsidRPr="00B232D1" w:rsidRDefault="00A76B8A" w:rsidP="00FD4201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横浜市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区役所事務分掌条例の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施行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受け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、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区だけでは解決が困難な課題に、区局が一層連携して取り組むとともに、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社会情勢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</w:t>
                            </w:r>
                            <w:r w:rsidR="00826B00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変化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や地域のニーズに応える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区役所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機能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強化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を図ります</w:t>
                            </w:r>
                            <w:r w:rsidR="00FD4201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F4191" w:rsidRPr="00B232D1" w:rsidRDefault="00E5253C" w:rsidP="00E57767">
                            <w:pPr>
                              <w:spacing w:line="30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大都市にふさわしい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権限と税財源を併せ持つ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新たな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大都市制度「特別自治市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実現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に向け、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国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等への提案・要望、協議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を進め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ます。また、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市民生活に直結する分野を中心に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二重行政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解消し、より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効果的・効率的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に行政サービス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提供するため、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県と協議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を進め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ます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9pt;width:481.9pt;height:663.7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" fillcolor="white [3201]" strokeweight=".5pt">
                <v:textbox>
                  <w:txbxContent>
                    <w:p w:rsidR="00FD4201" w:rsidRPr="003F5D41" w:rsidRDefault="00FD4201" w:rsidP="00FD4201">
                      <w:pPr>
                        <w:spacing w:before="100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3F5D4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■背景</w:t>
                      </w:r>
                    </w:p>
                    <w:p w:rsidR="00FD4201" w:rsidRPr="00AF764A" w:rsidRDefault="00FD4201" w:rsidP="00FD4201">
                      <w:pPr>
                        <w:ind w:firstLineChars="50" w:firstLine="110"/>
                        <w:contextualSpacing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AF764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１　これまでの取組</w:t>
                      </w:r>
                    </w:p>
                    <w:p w:rsidR="00FD4201" w:rsidRPr="00B232D1" w:rsidRDefault="00FD4201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厳しい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財政状況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の中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必要な施策を着実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推進するため、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徹底した事務事業の見直しや外郭団体改革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などに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取り組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みつつ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職員一人ひとりの意欲・能力を最大限に発揮できるよう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職員の人材育成などに取り組み、市役所のチーム力を向上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させてきました。</w:t>
                      </w:r>
                    </w:p>
                    <w:p w:rsidR="00FD4201" w:rsidRPr="00B232D1" w:rsidRDefault="00FD4201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さらに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地域課題に対して迅速かつ総合的な支援ができるよう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区役所の機能強化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を図るとともに、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民間の皆様との協働・共創（公民連携）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により、様々な分野において、課題解決や地域活性化等の取組を推進してきました。</w:t>
                      </w:r>
                    </w:p>
                    <w:p w:rsidR="00FD4201" w:rsidRPr="00B232D1" w:rsidRDefault="00FD4201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また、</w:t>
                      </w:r>
                      <w:r w:rsidR="00A76B8A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2020</w:t>
                      </w:r>
                      <w:r w:rsidR="00425CC7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（平成3</w:t>
                      </w:r>
                      <w:r w:rsidR="00425CC7"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2</w:t>
                      </w:r>
                      <w:r w:rsidR="00425CC7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）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年度の新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市庁舎移転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契機とし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た「働き方改革」として、多様で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柔軟な勤務形態の実現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に向け、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テレワーク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（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在宅勤務）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や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横浜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版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フレックスタイム制度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試行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実施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するとともに、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庶務・労務・経理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事務の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集約化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を一部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実施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するなど、業務効率化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も取り組んできました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。</w:t>
                      </w:r>
                    </w:p>
                    <w:p w:rsidR="00FD4201" w:rsidRPr="00B232D1" w:rsidRDefault="00FD4201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親切・丁寧なおもてなしの行政サービスを実施し、特に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窓口業務については、迅速かつ正確な応対を心がけることで、市民の方々からも高い評価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をいただいています。</w:t>
                      </w: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50" w:firstLine="110"/>
                        <w:contextualSpacing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</w:p>
                    <w:p w:rsidR="00FD4201" w:rsidRPr="00AF764A" w:rsidRDefault="00FD4201" w:rsidP="00FD4201">
                      <w:pPr>
                        <w:ind w:firstLineChars="50" w:firstLine="110"/>
                        <w:contextualSpacing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AF764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２　今後</w:t>
                      </w:r>
                      <w:r w:rsidRPr="00AF764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４年間</w:t>
                      </w:r>
                      <w:r w:rsidRPr="00AF764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の方向性</w:t>
                      </w:r>
                    </w:p>
                    <w:p w:rsidR="00FD4201" w:rsidRPr="00B232D1" w:rsidRDefault="00FD4201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少子化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の進展による生産年齢人口の減少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高齢人口の増加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は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、市の財政基盤に影響を与えるとともに、行政需要の拡大</w:t>
                      </w:r>
                      <w:r w:rsidR="00794435"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にも</w:t>
                      </w:r>
                      <w:r w:rsidR="00794435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つながり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ます。限られた経営資源の中で、必要な施策を推進する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には、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徹底した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事業見直しや、事務の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効率化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・適正化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など、不断の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行政改革に取り組む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必要があります。</w:t>
                      </w:r>
                    </w:p>
                    <w:p w:rsidR="00FD4201" w:rsidRPr="00B232D1" w:rsidRDefault="00FD4201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新市庁舎への移転を「働き方」を見直す絶好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の機会と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捉え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ワーク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スタイル改革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に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取り組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みます。また、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ＩＣＴ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を活用した業務の効率化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や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市民の利便性の向上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に取り組むとともに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データ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重視した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政策形成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等の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取組を通じて市民サービスの向上を</w:t>
                      </w:r>
                      <w:r w:rsidR="00794435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目指します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:rsidR="00FD4201" w:rsidRPr="00B232D1" w:rsidRDefault="00FD4201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多様化・複雑化する市民ニーズや社会的課題に対応するため、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民間の皆様との協働・共創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を更に進めていきます。</w:t>
                      </w:r>
                    </w:p>
                    <w:p w:rsidR="00FD4201" w:rsidRPr="00B232D1" w:rsidRDefault="00A76B8A" w:rsidP="00FD4201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横浜市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区役所事務分掌条例の</w:t>
                      </w:r>
                      <w:r w:rsidR="00FD4201"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施行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を</w:t>
                      </w:r>
                      <w:r w:rsidR="00FD4201"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受け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、</w:t>
                      </w:r>
                      <w:r w:rsidR="00FD4201"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区だけでは解決が困難な課題に、区局が一層連携して取り組むとともに、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社会情勢</w:t>
                      </w:r>
                      <w:r w:rsidR="00FD4201"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</w:t>
                      </w:r>
                      <w:r w:rsidR="00826B00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変化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や地域のニーズに応える</w:t>
                      </w:r>
                      <w:r w:rsidR="00FD4201"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区役所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機能</w:t>
                      </w:r>
                      <w:r w:rsidR="00FD4201"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の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強化</w:t>
                      </w:r>
                      <w:r w:rsidR="00FD4201"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を図ります</w:t>
                      </w:r>
                      <w:r w:rsidR="00FD4201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:rsidR="00FF4191" w:rsidRPr="00B232D1" w:rsidRDefault="00E5253C" w:rsidP="00E57767">
                      <w:pPr>
                        <w:spacing w:line="30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大都市にふさわしい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権限と税財源を併せ持つ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新たな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大都市制度「特別自治市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」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実現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に向け、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国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等への提案・要望、協議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を進め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ます。また、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市民生活に直結する分野を中心に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二重行政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解消し、より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効果的・効率的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に行政サービス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提供するため、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u w:val="single"/>
                        </w:rPr>
                        <w:t>県と協議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を進め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ます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0A5B49">
      <w:r w:rsidRPr="00E57767">
        <w:rPr>
          <w:noProof/>
        </w:rPr>
        <w:drawing>
          <wp:anchor distT="0" distB="0" distL="114300" distR="114300" simplePos="0" relativeHeight="251663360" behindDoc="0" locked="0" layoutInCell="1" allowOverlap="1" wp14:anchorId="6D2F3DC6" wp14:editId="4861BD3B">
            <wp:simplePos x="0" y="0"/>
            <wp:positionH relativeFrom="column">
              <wp:posOffset>3086100</wp:posOffset>
            </wp:positionH>
            <wp:positionV relativeFrom="paragraph">
              <wp:posOffset>168910</wp:posOffset>
            </wp:positionV>
            <wp:extent cx="2600325" cy="2067560"/>
            <wp:effectExtent l="0" t="0" r="9525" b="889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23" w:rsidRPr="00E57767">
        <w:rPr>
          <w:noProof/>
        </w:rPr>
        <w:drawing>
          <wp:anchor distT="0" distB="0" distL="114300" distR="114300" simplePos="0" relativeHeight="251664384" behindDoc="0" locked="0" layoutInCell="1" allowOverlap="1" wp14:anchorId="2DCBFD87" wp14:editId="05C9DDE4">
            <wp:simplePos x="0" y="0"/>
            <wp:positionH relativeFrom="column">
              <wp:posOffset>394335</wp:posOffset>
            </wp:positionH>
            <wp:positionV relativeFrom="paragraph">
              <wp:posOffset>127635</wp:posOffset>
            </wp:positionV>
            <wp:extent cx="2229485" cy="21526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E7590B">
      <w:r w:rsidRPr="00E577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448C5" wp14:editId="7B68A7EC">
                <wp:simplePos x="0" y="0"/>
                <wp:positionH relativeFrom="page">
                  <wp:posOffset>4177665</wp:posOffset>
                </wp:positionH>
                <wp:positionV relativeFrom="paragraph">
                  <wp:posOffset>226060</wp:posOffset>
                </wp:positionV>
                <wp:extent cx="1714500" cy="2514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E57767" w:rsidRPr="00DC7F20" w:rsidRDefault="00E57767" w:rsidP="00E5776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C7F2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窓口サービス満足度調査結果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48C5" id="テキスト ボックス 3" o:spid="_x0000_s1027" type="#_x0000_t202" style="position:absolute;left:0;text-align:left;margin-left:328.95pt;margin-top:17.8pt;width:13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" filled="f" stroked="f" strokeweight=".25pt">
                <v:stroke dashstyle="3 1"/>
                <v:textbox>
                  <w:txbxContent>
                    <w:p w:rsidR="00E57767" w:rsidRPr="00DC7F20" w:rsidRDefault="00E57767" w:rsidP="00E5776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C7F20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窓口サービス満足度調査結果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77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95D83" wp14:editId="33156446">
                <wp:simplePos x="0" y="0"/>
                <wp:positionH relativeFrom="page">
                  <wp:posOffset>1748790</wp:posOffset>
                </wp:positionH>
                <wp:positionV relativeFrom="paragraph">
                  <wp:posOffset>227965</wp:posOffset>
                </wp:positionV>
                <wp:extent cx="1266825" cy="247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E57767" w:rsidRPr="00DC7F20" w:rsidRDefault="00E57767" w:rsidP="00E5776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C7F2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共創フロント実現件数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5D83" id="テキスト ボックス 11" o:spid="_x0000_s1028" type="#_x0000_t202" style="position:absolute;left:0;text-align:left;margin-left:137.7pt;margin-top:17.95pt;width:99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" filled="f" stroked="f" strokeweight=".25pt">
                <v:stroke dashstyle="3 1"/>
                <v:textbox>
                  <w:txbxContent>
                    <w:p w:rsidR="00E57767" w:rsidRPr="00DC7F20" w:rsidRDefault="00E57767" w:rsidP="00E5776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C7F20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共創フロント実現件数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Pr="00A277AE" w:rsidRDefault="000758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C311" wp14:editId="7C9013E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20000" cy="9248775"/>
                <wp:effectExtent l="0" t="0" r="1460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924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94A" w:rsidRPr="00CA053E" w:rsidRDefault="00C2794A" w:rsidP="00C2794A">
                            <w:pPr>
                              <w:spacing w:before="100"/>
                              <w:rPr>
                                <w:rFonts w:ascii="HGP創英角ｺﾞｼｯｸUB" w:eastAsia="HGP創英角ｺﾞｼｯｸUB" w:hAnsi="HGP創英角ｺﾞｼｯｸUB"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■取組の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考え方</w:t>
                            </w:r>
                          </w:p>
                          <w:p w:rsidR="00C2794A" w:rsidRPr="007258ED" w:rsidRDefault="00C2794A" w:rsidP="00C2794A">
                            <w:pPr>
                              <w:ind w:firstLineChars="50" w:firstLine="110"/>
                              <w:contextualSpacing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Pr="008807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時代背景を踏まえた行政運営の不断の見直し</w:t>
                            </w:r>
                          </w:p>
                          <w:p w:rsidR="00C2794A" w:rsidRPr="00B232D1" w:rsidRDefault="00C2794A" w:rsidP="00A846D6">
                            <w:pPr>
                              <w:spacing w:line="32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厳しい財政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状況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の中で、今後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も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必要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な施策を推進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するため、引き続き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徹底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した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事務事業の見直し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に取り組む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とともに、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各部署に共通する庶務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・労務・経理などの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内部管理業務を集約化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するなど、業務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の効率化を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進め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ます。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また、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外郭団体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については、協約マネジメントサイクル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着実な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実行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により、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団体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経営向上や事業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整理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に取り組みます。</w:t>
                            </w:r>
                          </w:p>
                          <w:p w:rsidR="00C2794A" w:rsidRPr="00B232D1" w:rsidRDefault="00C2794A" w:rsidP="00A846D6">
                            <w:pPr>
                              <w:spacing w:line="32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さらに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市民の信頼に応えるためには、市政の基盤である執行体制をしっかりと構築したうえで、施策を進める必要があります。そのために、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地方自治法の改正により求められる内部統制体制の整備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をはじめ、法律上求められる事項に適切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対応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するとともに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行政ニーズ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に応える効率的・効果的な執行体制を構築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します。</w:t>
                            </w:r>
                          </w:p>
                          <w:p w:rsidR="00C2794A" w:rsidRDefault="00C2794A" w:rsidP="00A846D6">
                            <w:pPr>
                              <w:spacing w:line="44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C2794A" w:rsidRDefault="00C2794A" w:rsidP="00C2794A">
                            <w:pPr>
                              <w:ind w:firstLineChars="50" w:firstLine="1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　データ及び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ＩＣＴを活用した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行政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運営の推進</w:t>
                            </w:r>
                          </w:p>
                          <w:p w:rsidR="00C2794A" w:rsidRPr="00B232D1" w:rsidRDefault="00C2794A" w:rsidP="00A846D6">
                            <w:pPr>
                              <w:spacing w:line="32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経営資源に限りがある中、社会環境の変化に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よる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新たなニーズに対応していくため、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ＩＣＴの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活用による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業務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効率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化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と市民の利便性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向上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を図ると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ともに、</w:t>
                            </w:r>
                            <w:r w:rsidR="00A76B8A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横浜市</w:t>
                            </w:r>
                            <w:r w:rsidR="00F06BE1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官民</w:t>
                            </w:r>
                            <w:r w:rsidR="00F06BE1"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データ活用推進基本条例を踏まえた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データ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を重視した政策形成の推進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や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オープンデータの整備・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推進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の取組を通じて、市民サービスの向上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目指します。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さらに、情報セキュリティを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確保し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ＩＣＴ環境の安全性と信頼性を高めることで、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業務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の安定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した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運営を実現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します。</w:t>
                            </w:r>
                          </w:p>
                          <w:p w:rsidR="00C2794A" w:rsidRPr="00880704" w:rsidRDefault="00C2794A" w:rsidP="00A846D6">
                            <w:pPr>
                              <w:spacing w:line="440" w:lineRule="exact"/>
                              <w:ind w:firstLineChars="50" w:firstLine="110"/>
                            </w:pPr>
                          </w:p>
                          <w:p w:rsidR="00C2794A" w:rsidRDefault="00C2794A" w:rsidP="00C2794A">
                            <w:pPr>
                              <w:ind w:firstLineChars="50" w:firstLine="1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8807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働き方改革と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将来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を支える職員の確保・育成</w:t>
                            </w:r>
                          </w:p>
                          <w:p w:rsidR="00C2794A" w:rsidRPr="00B232D1" w:rsidRDefault="00C2794A" w:rsidP="00A846D6">
                            <w:pPr>
                              <w:spacing w:line="32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健康かつ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生き生きと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職員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が活躍できる職場環境を実現するため、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働き方改革として、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テレワークや横浜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版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フレックスタイム制度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など、職員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個々の事情に応じた働き方を実現するとともに、健康経営の考え方を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基に策定した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健康ビジョンの推進</w:t>
                            </w:r>
                            <w:r w:rsidR="002E7FC5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や</w:t>
                            </w:r>
                            <w:r w:rsidR="00A846D6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、</w:t>
                            </w:r>
                            <w:r w:rsidR="00A16FA4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「</w:t>
                            </w:r>
                            <w:r w:rsidR="00A846D6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横浜市職員の女性ポテンシャル発揮・ワークライフバランス推進プログラム</w:t>
                            </w:r>
                            <w:r w:rsidR="00A16FA4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」</w:t>
                            </w:r>
                            <w:r w:rsidR="00A846D6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に</w:t>
                            </w:r>
                            <w:r w:rsidR="002E7FC5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基づき</w:t>
                            </w:r>
                            <w:r w:rsidR="00A846D6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仕事と家庭生活の両立、女性活躍</w:t>
                            </w:r>
                            <w:r w:rsidR="002E7FC5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の</w:t>
                            </w:r>
                            <w:r w:rsidR="00A846D6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u w:val="single"/>
                              </w:rPr>
                              <w:t>推進</w:t>
                            </w:r>
                            <w:r w:rsidR="00A846D6" w:rsidRPr="00B232D1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を進めます。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また、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多様な人材の確保や育成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を進め、複雑・高度化する行政課題に的確に対応していきます。</w:t>
                            </w:r>
                          </w:p>
                          <w:p w:rsidR="00C2794A" w:rsidRDefault="00C2794A" w:rsidP="00A846D6">
                            <w:pPr>
                              <w:spacing w:line="44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C2794A" w:rsidRDefault="00C2794A" w:rsidP="00C2794A">
                            <w:pPr>
                              <w:ind w:firstLineChars="50" w:firstLine="1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8807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民間との連携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強化</w:t>
                            </w:r>
                            <w:r w:rsidRPr="008807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による「共創」の推進</w:t>
                            </w:r>
                          </w:p>
                          <w:p w:rsidR="00C2794A" w:rsidRPr="00B232D1" w:rsidRDefault="00C2794A" w:rsidP="00A846D6">
                            <w:pPr>
                              <w:spacing w:line="32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これまで積み重ねてきた民間との連携の実績を踏まえ、地域課題や社会的課題のより効果的な解決を図るため、データや先端技術等も活用しながら、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オープンな公民対話の積極的な展開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や、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新たな発想に基づく公民連携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に取り組み、新たな価値を創造する「共創」を一層推進します。また、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民間提案窓口（共創フロント）などの仕組みを充実強化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するとともに、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既存の公民連携制度についても時代やニーズに即した柔軟な運用と改善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に引き続き取り組みます。</w:t>
                            </w:r>
                          </w:p>
                          <w:p w:rsidR="00C2794A" w:rsidRPr="00962066" w:rsidRDefault="00C2794A" w:rsidP="00A846D6">
                            <w:pPr>
                              <w:spacing w:line="440" w:lineRule="exact"/>
                              <w:ind w:firstLineChars="50" w:firstLine="110"/>
                            </w:pPr>
                          </w:p>
                          <w:p w:rsidR="00C2794A" w:rsidRDefault="00C2794A" w:rsidP="00C2794A">
                            <w:pPr>
                              <w:ind w:firstLineChars="50" w:firstLine="1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 w:rsidRPr="008807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市民の視点に立った行政サービスの提供と地域との協働</w:t>
                            </w:r>
                          </w:p>
                          <w:p w:rsidR="00C2794A" w:rsidRPr="00B232D1" w:rsidRDefault="00C2794A" w:rsidP="00A846D6">
                            <w:pPr>
                              <w:spacing w:line="32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行政サービスを正確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かつ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親切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・丁寧に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提供するとともに、地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域の課題を把握し、</w:t>
                            </w:r>
                            <w:r w:rsidR="00A76B8A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横浜市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区役所事務分掌条例を踏まえて創設した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区提案反映制度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などを活用しながら、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区局が連携して市民と</w:t>
                            </w:r>
                            <w:r w:rsidR="00826B00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協働による地域課題の解決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をより一層進めます。また、</w:t>
                            </w:r>
                            <w:r w:rsidR="00826B00" w:rsidRPr="00B23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社会</w:t>
                            </w:r>
                            <w:r w:rsidR="00826B00"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情勢の変化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や地域のニーズに応える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区役所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機能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の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強化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を図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る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とともに、</w:t>
                            </w:r>
                            <w:r w:rsidR="00F06BE1"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市民と協働で課題解決に取り組む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職員の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育成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進めていきます。</w:t>
                            </w:r>
                          </w:p>
                          <w:p w:rsidR="008D67C2" w:rsidRPr="00B232D1" w:rsidRDefault="00C2794A" w:rsidP="00A846D6">
                            <w:pPr>
                              <w:spacing w:line="320" w:lineRule="exact"/>
                              <w:ind w:firstLineChars="100" w:firstLine="220"/>
                              <w:contextualSpacing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さらに、より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効果的・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効率的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行政サービス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提供するため、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本市への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パスポート発給</w:t>
                            </w:r>
                            <w:r w:rsidR="001C0EC0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事務</w:t>
                            </w:r>
                            <w:r w:rsidR="001C0EC0"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の</w:t>
                            </w:r>
                            <w:r w:rsidR="001C0EC0"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権限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移譲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進めるとともに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引き続き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県と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二重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行政の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解消</w:t>
                            </w:r>
                            <w:r w:rsidRPr="00B232D1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に向けた協議</w:t>
                            </w:r>
                            <w:r w:rsidRPr="00B232D1">
                              <w:rPr>
                                <w:rFonts w:asciiTheme="minorEastAsia" w:eastAsiaTheme="minorEastAsia" w:hAnsiTheme="minorEastAsia"/>
                              </w:rPr>
                              <w:t>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C311" id="テキスト ボックス 5" o:spid="_x0000_s1029" type="#_x0000_t202" style="position:absolute;left:0;text-align:left;margin-left:0;margin-top:.3pt;width:481.9pt;height:7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" fillcolor="window" strokeweight=".5pt">
                <v:textbox>
                  <w:txbxContent>
                    <w:p w:rsidR="00C2794A" w:rsidRPr="00CA053E" w:rsidRDefault="00C2794A" w:rsidP="00C2794A">
                      <w:pPr>
                        <w:spacing w:before="100"/>
                        <w:rPr>
                          <w:rFonts w:ascii="HGP創英角ｺﾞｼｯｸUB" w:eastAsia="HGP創英角ｺﾞｼｯｸUB" w:hAnsi="HGP創英角ｺﾞｼｯｸUB"/>
                          <w:color w:val="5B9BD5" w:themeColor="accen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■取組の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考え方</w:t>
                      </w:r>
                    </w:p>
                    <w:p w:rsidR="00C2794A" w:rsidRPr="007258ED" w:rsidRDefault="00C2794A" w:rsidP="00C2794A">
                      <w:pPr>
                        <w:ind w:firstLineChars="50" w:firstLine="110"/>
                        <w:contextualSpacing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Pr="008807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時代背景を踏まえた行政運営の不断の見直し</w:t>
                      </w:r>
                    </w:p>
                    <w:p w:rsidR="00C2794A" w:rsidRPr="00B232D1" w:rsidRDefault="00C2794A" w:rsidP="00A846D6">
                      <w:pPr>
                        <w:spacing w:line="32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厳しい財政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状況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の中で、今後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も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必要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な施策を推進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するため、引き続き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徹底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した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事務事業の見直し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に取り組む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とともに、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各部署に共通する庶務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・労務・経理などの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内部管理業務を集約化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するなど、業務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の効率化を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進め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ます。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また、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外郭団体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については、協約マネジメントサイクル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着実な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実行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により、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団体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経営向上や事業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整理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に取り組みます。</w:t>
                      </w:r>
                    </w:p>
                    <w:p w:rsidR="00C2794A" w:rsidRPr="00B232D1" w:rsidRDefault="00C2794A" w:rsidP="00A846D6">
                      <w:pPr>
                        <w:spacing w:line="32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さらに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市民の信頼に応えるためには、市政の基盤である執行体制をしっかりと構築したうえで、施策を進める必要があります。そのために、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地方自治法の改正により求められる内部統制体制の整備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をはじめ、法律上求められる事項に適切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対応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するとともに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行政ニーズ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に応える効率的・効果的な執行体制を構築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します。</w:t>
                      </w:r>
                    </w:p>
                    <w:p w:rsidR="00C2794A" w:rsidRDefault="00C2794A" w:rsidP="00A846D6">
                      <w:pPr>
                        <w:spacing w:line="44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C2794A" w:rsidRDefault="00C2794A" w:rsidP="00C2794A">
                      <w:pPr>
                        <w:ind w:firstLineChars="50" w:firstLine="110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　データ及び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ＩＣＴを活用した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行政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運営の推進</w:t>
                      </w:r>
                    </w:p>
                    <w:p w:rsidR="00C2794A" w:rsidRPr="00B232D1" w:rsidRDefault="00C2794A" w:rsidP="00A846D6">
                      <w:pPr>
                        <w:spacing w:line="32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経営資源に限りがある中、社会環境の変化に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よる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新たなニーズに対応していくため、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ＩＣＴの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活用による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業務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効率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化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と市民の利便性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向上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を図ると</w:t>
                      </w:r>
                      <w:r w:rsidRPr="00B232D1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ともに、</w:t>
                      </w:r>
                      <w:r w:rsidR="00A76B8A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横浜市</w:t>
                      </w:r>
                      <w:r w:rsidR="00F06BE1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官民</w:t>
                      </w:r>
                      <w:r w:rsidR="00F06BE1" w:rsidRPr="00B232D1">
                        <w:rPr>
                          <w:rFonts w:asciiTheme="minorEastAsia" w:eastAsiaTheme="minorEastAsia" w:hAnsiTheme="minorEastAsia" w:hint="eastAsia"/>
                        </w:rPr>
                        <w:t>データ活用推進基本条例を踏まえた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データ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を重視した政策形成の推進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や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オープンデータの整備・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推進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の取組を通じて、市民サービスの向上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目指します。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さらに、情報セキュリティを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確保し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ＩＣＴ環境の安全性と信頼性を高めることで、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業務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の安定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した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運営を実現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します。</w:t>
                      </w:r>
                    </w:p>
                    <w:p w:rsidR="00C2794A" w:rsidRPr="00880704" w:rsidRDefault="00C2794A" w:rsidP="00A846D6">
                      <w:pPr>
                        <w:spacing w:line="440" w:lineRule="exact"/>
                        <w:ind w:firstLineChars="50" w:firstLine="110"/>
                      </w:pPr>
                    </w:p>
                    <w:p w:rsidR="00C2794A" w:rsidRDefault="00C2794A" w:rsidP="00C2794A">
                      <w:pPr>
                        <w:ind w:firstLineChars="50" w:firstLine="110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8807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働き方改革と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将来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を支える職員の確保・育成</w:t>
                      </w:r>
                    </w:p>
                    <w:p w:rsidR="00C2794A" w:rsidRPr="00B232D1" w:rsidRDefault="00C2794A" w:rsidP="00A846D6">
                      <w:pPr>
                        <w:spacing w:line="32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健康かつ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生き生きと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職員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が活躍できる職場環境を実現するため、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働き方改革として、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テレワークや横浜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版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フレックスタイム制度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など、職員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個々の事情に応じた働き方を実現するとともに、健康経営の考え方を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基に策定した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健康ビジョンの推進</w:t>
                      </w:r>
                      <w:r w:rsidR="002E7FC5"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や</w:t>
                      </w:r>
                      <w:r w:rsidR="00A846D6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、</w:t>
                      </w:r>
                      <w:r w:rsidR="00A16FA4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「</w:t>
                      </w:r>
                      <w:r w:rsidR="00A846D6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横浜市職員の女性ポテンシャル発揮・ワークライフバランス推進プログラム</w:t>
                      </w:r>
                      <w:r w:rsidR="00A16FA4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」</w:t>
                      </w:r>
                      <w:r w:rsidR="00A846D6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に</w:t>
                      </w:r>
                      <w:r w:rsidR="002E7FC5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基づき</w:t>
                      </w:r>
                      <w:r w:rsidR="00A846D6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仕事と家庭生活の両立、女性活躍</w:t>
                      </w:r>
                      <w:r w:rsidR="002E7FC5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の</w:t>
                      </w:r>
                      <w:r w:rsidR="00A846D6" w:rsidRPr="00B232D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u w:val="single"/>
                        </w:rPr>
                        <w:t>推進</w:t>
                      </w:r>
                      <w:r w:rsidR="00A846D6" w:rsidRPr="00B232D1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を進めます。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また、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多様な人材の確保や育成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を進め、複雑・高度化する行政課題に的確に対応していきます。</w:t>
                      </w:r>
                    </w:p>
                    <w:p w:rsidR="00C2794A" w:rsidRDefault="00C2794A" w:rsidP="00A846D6">
                      <w:pPr>
                        <w:spacing w:line="44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C2794A" w:rsidRDefault="00C2794A" w:rsidP="00C2794A">
                      <w:pPr>
                        <w:ind w:firstLineChars="50" w:firstLine="110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8807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民間との連携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強化</w:t>
                      </w:r>
                      <w:r w:rsidRPr="008807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による「共創」の推進</w:t>
                      </w:r>
                    </w:p>
                    <w:p w:rsidR="00C2794A" w:rsidRPr="00B232D1" w:rsidRDefault="00C2794A" w:rsidP="00A846D6">
                      <w:pPr>
                        <w:spacing w:line="32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これまで積み重ねてきた民間との連携の実績を踏まえ、地域課題や社会的課題のより効果的な解決を図るため、データや先端技術等も活用しながら、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オープンな公民対話の積極的な展開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や、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新たな発想に基づく公民連携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に取り組み、新たな価値を創造する「共創」を一層推進します。また、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民間提案窓口（共創フロント）などの仕組みを充実強化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するとともに、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既存の公民連携制度についても時代やニーズに即した柔軟な運用と改善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に引き続き取り組みます。</w:t>
                      </w:r>
                    </w:p>
                    <w:p w:rsidR="00C2794A" w:rsidRPr="00962066" w:rsidRDefault="00C2794A" w:rsidP="00A846D6">
                      <w:pPr>
                        <w:spacing w:line="440" w:lineRule="exact"/>
                        <w:ind w:firstLineChars="50" w:firstLine="110"/>
                      </w:pPr>
                    </w:p>
                    <w:p w:rsidR="00C2794A" w:rsidRDefault="00C2794A" w:rsidP="00C2794A">
                      <w:pPr>
                        <w:ind w:firstLineChars="50" w:firstLine="110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５</w:t>
                      </w:r>
                      <w:r w:rsidRPr="008807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市民の視点に立った行政サービスの提供と地域との協働</w:t>
                      </w:r>
                    </w:p>
                    <w:p w:rsidR="00C2794A" w:rsidRPr="00B232D1" w:rsidRDefault="00C2794A" w:rsidP="00A846D6">
                      <w:pPr>
                        <w:spacing w:line="32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行政サービスを正確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かつ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親切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・丁寧に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提供するとともに、地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域の課題を把握し、</w:t>
                      </w:r>
                      <w:r w:rsidR="00A76B8A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横浜市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区役所事務分掌条例を踏まえて創設した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区提案反映制度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などを活用しながら、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区局が連携して市民と</w:t>
                      </w:r>
                      <w:r w:rsidR="00826B00"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協働による地域課題の解決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をより一層進めます。また、</w:t>
                      </w:r>
                      <w:r w:rsidR="00826B00" w:rsidRPr="00B23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社会</w:t>
                      </w:r>
                      <w:r w:rsidR="00826B00" w:rsidRPr="00B232D1">
                        <w:rPr>
                          <w:rFonts w:asciiTheme="minorEastAsia" w:eastAsiaTheme="minorEastAsia" w:hAnsiTheme="minorEastAsia" w:hint="eastAsia"/>
                        </w:rPr>
                        <w:t>情勢の変化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や地域のニーズに応える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区役所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機能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の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強化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を図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る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とともに、</w:t>
                      </w:r>
                      <w:r w:rsidR="00F06BE1" w:rsidRPr="00B232D1">
                        <w:rPr>
                          <w:rFonts w:asciiTheme="minorEastAsia" w:eastAsiaTheme="minorEastAsia" w:hAnsiTheme="minorEastAsia" w:hint="eastAsia"/>
                        </w:rPr>
                        <w:t>市民と協働で課題解決に取り組む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職員の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育成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進めていきます。</w:t>
                      </w:r>
                    </w:p>
                    <w:p w:rsidR="008D67C2" w:rsidRPr="00B232D1" w:rsidRDefault="00C2794A" w:rsidP="00A846D6">
                      <w:pPr>
                        <w:spacing w:line="320" w:lineRule="exact"/>
                        <w:ind w:firstLineChars="100" w:firstLine="220"/>
                        <w:contextualSpacing/>
                        <w:rPr>
                          <w:rFonts w:asciiTheme="minorEastAsia" w:eastAsiaTheme="minorEastAsia" w:hAnsiTheme="minorEastAsia"/>
                        </w:rPr>
                      </w:pP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さらに、より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効果的・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効率的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行政サービス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提供するため、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本市への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パスポート発給</w:t>
                      </w:r>
                      <w:r w:rsidR="001C0EC0"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事務</w:t>
                      </w:r>
                      <w:r w:rsidR="001C0EC0"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の</w:t>
                      </w:r>
                      <w:r w:rsidR="001C0EC0"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権限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移譲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進めるとともに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引き続き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県と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二重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行政の</w:t>
                      </w:r>
                      <w:r w:rsidRPr="00B232D1"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  <w:t>解消</w:t>
                      </w:r>
                      <w:r w:rsidRPr="00B232D1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に向けた協議</w:t>
                      </w:r>
                      <w:r w:rsidRPr="00B232D1">
                        <w:rPr>
                          <w:rFonts w:asciiTheme="minorEastAsia" w:eastAsiaTheme="minorEastAsia" w:hAnsiTheme="minorEastAsia"/>
                        </w:rPr>
                        <w:t>を進めます。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A277AE" w:rsidRDefault="00A277AE"/>
    <w:p w:rsidR="00FF4191" w:rsidRDefault="00FF4191"/>
    <w:p w:rsidR="00FF4191" w:rsidRDefault="00FF4191"/>
    <w:p w:rsidR="00FF4191" w:rsidRDefault="00FF4191"/>
    <w:p w:rsidR="00FF4191" w:rsidRDefault="00FF4191"/>
    <w:sectPr w:rsidR="00FF4191" w:rsidSect="002C7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567" w:footer="283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EF" w:rsidRDefault="00C64DEF" w:rsidP="004E2133">
      <w:r>
        <w:separator/>
      </w:r>
    </w:p>
  </w:endnote>
  <w:endnote w:type="continuationSeparator" w:id="0">
    <w:p w:rsidR="00C64DEF" w:rsidRDefault="00C64DEF" w:rsidP="004E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58" w:rsidRPr="00E406D0" w:rsidRDefault="00723758" w:rsidP="00E406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58" w:rsidRPr="00E406D0" w:rsidRDefault="00723758" w:rsidP="00E406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D0" w:rsidRDefault="00E406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EF" w:rsidRDefault="00C64DEF" w:rsidP="004E2133">
      <w:r>
        <w:separator/>
      </w:r>
    </w:p>
  </w:footnote>
  <w:footnote w:type="continuationSeparator" w:id="0">
    <w:p w:rsidR="00C64DEF" w:rsidRDefault="00C64DEF" w:rsidP="004E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79" w:rsidRPr="00E406D0" w:rsidRDefault="002C7579" w:rsidP="00E406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79" w:rsidRPr="00E406D0" w:rsidRDefault="002C7579" w:rsidP="00E406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D0" w:rsidRDefault="00E406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AE"/>
    <w:rsid w:val="00007A83"/>
    <w:rsid w:val="000227A8"/>
    <w:rsid w:val="00024056"/>
    <w:rsid w:val="0002601B"/>
    <w:rsid w:val="00030D52"/>
    <w:rsid w:val="00035994"/>
    <w:rsid w:val="000560D0"/>
    <w:rsid w:val="00075865"/>
    <w:rsid w:val="0008086D"/>
    <w:rsid w:val="0008739F"/>
    <w:rsid w:val="00094414"/>
    <w:rsid w:val="000A2BFF"/>
    <w:rsid w:val="000A5B49"/>
    <w:rsid w:val="000B61DA"/>
    <w:rsid w:val="000D3141"/>
    <w:rsid w:val="000D7C8A"/>
    <w:rsid w:val="000E3C86"/>
    <w:rsid w:val="000F6714"/>
    <w:rsid w:val="001109A5"/>
    <w:rsid w:val="0013324F"/>
    <w:rsid w:val="00153D7D"/>
    <w:rsid w:val="00165C3F"/>
    <w:rsid w:val="001709B2"/>
    <w:rsid w:val="00176486"/>
    <w:rsid w:val="001949A0"/>
    <w:rsid w:val="001B31F4"/>
    <w:rsid w:val="001C0EC0"/>
    <w:rsid w:val="001E2DF3"/>
    <w:rsid w:val="001F11E1"/>
    <w:rsid w:val="001F4252"/>
    <w:rsid w:val="001F4B93"/>
    <w:rsid w:val="0020000B"/>
    <w:rsid w:val="00221A16"/>
    <w:rsid w:val="002321C9"/>
    <w:rsid w:val="00247F18"/>
    <w:rsid w:val="00252127"/>
    <w:rsid w:val="002C5127"/>
    <w:rsid w:val="002C7579"/>
    <w:rsid w:val="002E48A0"/>
    <w:rsid w:val="002E48A2"/>
    <w:rsid w:val="002E7FC5"/>
    <w:rsid w:val="002F5958"/>
    <w:rsid w:val="00322FED"/>
    <w:rsid w:val="00325A75"/>
    <w:rsid w:val="003627B5"/>
    <w:rsid w:val="003663DA"/>
    <w:rsid w:val="0037359E"/>
    <w:rsid w:val="003B2B90"/>
    <w:rsid w:val="003B73E3"/>
    <w:rsid w:val="003D28CA"/>
    <w:rsid w:val="003E6EFD"/>
    <w:rsid w:val="003F0C39"/>
    <w:rsid w:val="003F5D41"/>
    <w:rsid w:val="00402D76"/>
    <w:rsid w:val="00425CC7"/>
    <w:rsid w:val="00460A74"/>
    <w:rsid w:val="004B5352"/>
    <w:rsid w:val="004D2510"/>
    <w:rsid w:val="004E2133"/>
    <w:rsid w:val="004E6723"/>
    <w:rsid w:val="00502825"/>
    <w:rsid w:val="00584974"/>
    <w:rsid w:val="00591B8D"/>
    <w:rsid w:val="005971CA"/>
    <w:rsid w:val="005D510C"/>
    <w:rsid w:val="00631687"/>
    <w:rsid w:val="006554D4"/>
    <w:rsid w:val="00682946"/>
    <w:rsid w:val="00695919"/>
    <w:rsid w:val="006A3CAA"/>
    <w:rsid w:val="006D2910"/>
    <w:rsid w:val="006F6B28"/>
    <w:rsid w:val="00723758"/>
    <w:rsid w:val="00737A83"/>
    <w:rsid w:val="007625C9"/>
    <w:rsid w:val="00766B7A"/>
    <w:rsid w:val="00794435"/>
    <w:rsid w:val="007A787B"/>
    <w:rsid w:val="007B7729"/>
    <w:rsid w:val="007C6BCB"/>
    <w:rsid w:val="00801BC3"/>
    <w:rsid w:val="00824548"/>
    <w:rsid w:val="008252C7"/>
    <w:rsid w:val="00826B00"/>
    <w:rsid w:val="00830555"/>
    <w:rsid w:val="0084413A"/>
    <w:rsid w:val="00853F4A"/>
    <w:rsid w:val="008624C0"/>
    <w:rsid w:val="00866772"/>
    <w:rsid w:val="00872A71"/>
    <w:rsid w:val="00880704"/>
    <w:rsid w:val="008854BE"/>
    <w:rsid w:val="008B2727"/>
    <w:rsid w:val="008B3C90"/>
    <w:rsid w:val="008C05E3"/>
    <w:rsid w:val="008D67C2"/>
    <w:rsid w:val="008F6348"/>
    <w:rsid w:val="00930FF2"/>
    <w:rsid w:val="00962066"/>
    <w:rsid w:val="00962304"/>
    <w:rsid w:val="00966087"/>
    <w:rsid w:val="009C38FE"/>
    <w:rsid w:val="009C604C"/>
    <w:rsid w:val="009C676E"/>
    <w:rsid w:val="009D189F"/>
    <w:rsid w:val="00A16FA4"/>
    <w:rsid w:val="00A277AE"/>
    <w:rsid w:val="00A3393E"/>
    <w:rsid w:val="00A57D3F"/>
    <w:rsid w:val="00A765E5"/>
    <w:rsid w:val="00A76B8A"/>
    <w:rsid w:val="00A846D6"/>
    <w:rsid w:val="00A95A67"/>
    <w:rsid w:val="00A97CB6"/>
    <w:rsid w:val="00AC5168"/>
    <w:rsid w:val="00AD2E18"/>
    <w:rsid w:val="00AD6671"/>
    <w:rsid w:val="00AF764A"/>
    <w:rsid w:val="00B232D1"/>
    <w:rsid w:val="00B3742F"/>
    <w:rsid w:val="00B71428"/>
    <w:rsid w:val="00B767AC"/>
    <w:rsid w:val="00B97CE2"/>
    <w:rsid w:val="00BA4344"/>
    <w:rsid w:val="00BA68B7"/>
    <w:rsid w:val="00BC0ADE"/>
    <w:rsid w:val="00BC34CD"/>
    <w:rsid w:val="00BC75A8"/>
    <w:rsid w:val="00BF4F0C"/>
    <w:rsid w:val="00BF7F59"/>
    <w:rsid w:val="00C01064"/>
    <w:rsid w:val="00C036CC"/>
    <w:rsid w:val="00C13ED6"/>
    <w:rsid w:val="00C227D5"/>
    <w:rsid w:val="00C2794A"/>
    <w:rsid w:val="00C32098"/>
    <w:rsid w:val="00C60273"/>
    <w:rsid w:val="00C64DEF"/>
    <w:rsid w:val="00C847F0"/>
    <w:rsid w:val="00C9750B"/>
    <w:rsid w:val="00CA053E"/>
    <w:rsid w:val="00CE71CE"/>
    <w:rsid w:val="00D159C1"/>
    <w:rsid w:val="00D64492"/>
    <w:rsid w:val="00D71509"/>
    <w:rsid w:val="00D73532"/>
    <w:rsid w:val="00D762EE"/>
    <w:rsid w:val="00D9387F"/>
    <w:rsid w:val="00DC34B7"/>
    <w:rsid w:val="00DC67D8"/>
    <w:rsid w:val="00E17B88"/>
    <w:rsid w:val="00E406D0"/>
    <w:rsid w:val="00E42AB3"/>
    <w:rsid w:val="00E5253C"/>
    <w:rsid w:val="00E57767"/>
    <w:rsid w:val="00E650D1"/>
    <w:rsid w:val="00E7590B"/>
    <w:rsid w:val="00E8186D"/>
    <w:rsid w:val="00E87073"/>
    <w:rsid w:val="00EA11DF"/>
    <w:rsid w:val="00EA6FB8"/>
    <w:rsid w:val="00EB0A67"/>
    <w:rsid w:val="00ED41B6"/>
    <w:rsid w:val="00EF75C2"/>
    <w:rsid w:val="00F06394"/>
    <w:rsid w:val="00F06496"/>
    <w:rsid w:val="00F06BE1"/>
    <w:rsid w:val="00F34F80"/>
    <w:rsid w:val="00F3667B"/>
    <w:rsid w:val="00F43059"/>
    <w:rsid w:val="00F63A6A"/>
    <w:rsid w:val="00FB2945"/>
    <w:rsid w:val="00FB4DF1"/>
    <w:rsid w:val="00FB7C0D"/>
    <w:rsid w:val="00FC14E5"/>
    <w:rsid w:val="00FC3A14"/>
    <w:rsid w:val="00FC5912"/>
    <w:rsid w:val="00FD4201"/>
    <w:rsid w:val="00FE262E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A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5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133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E2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133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3E6EFD"/>
  </w:style>
  <w:style w:type="character" w:customStyle="1" w:styleId="aa">
    <w:name w:val="日付 (文字)"/>
    <w:basedOn w:val="a0"/>
    <w:link w:val="a9"/>
    <w:uiPriority w:val="99"/>
    <w:semiHidden/>
    <w:rsid w:val="003E6E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2019-03-08T00:53:00Z</dcterms:created>
  <dcterms:modified xsi:type="dcterms:W3CDTF">2019-03-08T00:53:00Z</dcterms:modified>
</cp:coreProperties>
</file>