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75" w:rsidRPr="0072076E" w:rsidRDefault="00994B75" w:rsidP="00994B75">
      <w:pPr>
        <w:pStyle w:val="Default"/>
        <w:jc w:val="right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制　　定：平成</w:t>
      </w:r>
      <w:r w:rsidR="005A00DC" w:rsidRPr="0072076E">
        <w:rPr>
          <w:rFonts w:asciiTheme="majorEastAsia" w:eastAsiaTheme="majorEastAsia" w:hAnsiTheme="majorEastAsia"/>
          <w:color w:val="auto"/>
          <w:sz w:val="23"/>
          <w:szCs w:val="23"/>
        </w:rPr>
        <w:t>17</w:t>
      </w: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年</w:t>
      </w:r>
      <w:r w:rsidR="005A00DC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３</w:t>
      </w: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月</w:t>
      </w:r>
      <w:r w:rsidR="005A00DC" w:rsidRPr="0072076E">
        <w:rPr>
          <w:rFonts w:asciiTheme="majorEastAsia" w:eastAsiaTheme="majorEastAsia" w:hAnsiTheme="majorEastAsia"/>
          <w:color w:val="auto"/>
          <w:sz w:val="23"/>
          <w:szCs w:val="23"/>
        </w:rPr>
        <w:t>22</w:t>
      </w: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日</w:t>
      </w:r>
    </w:p>
    <w:p w:rsidR="001F56E4" w:rsidRPr="0072076E" w:rsidRDefault="00994B75" w:rsidP="00AC15FE">
      <w:pPr>
        <w:pStyle w:val="Default"/>
        <w:jc w:val="right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直近</w:t>
      </w:r>
      <w:r w:rsidR="005A00DC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改定</w:t>
      </w:r>
      <w:r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：</w:t>
      </w:r>
      <w:r w:rsidR="00DB004E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令和３</w:t>
      </w:r>
      <w:r w:rsidR="001F56E4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年</w:t>
      </w:r>
      <w:r w:rsidR="00095C9F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４月１</w:t>
      </w:r>
      <w:r w:rsidR="001F56E4" w:rsidRPr="0072076E">
        <w:rPr>
          <w:rFonts w:asciiTheme="majorEastAsia" w:eastAsiaTheme="majorEastAsia" w:hAnsiTheme="majorEastAsia" w:hint="eastAsia"/>
          <w:color w:val="auto"/>
          <w:sz w:val="23"/>
          <w:szCs w:val="23"/>
        </w:rPr>
        <w:t>日</w:t>
      </w:r>
    </w:p>
    <w:p w:rsidR="00BA2B5A" w:rsidRPr="0072076E" w:rsidRDefault="00BA2B5A" w:rsidP="00095C9F">
      <w:pPr>
        <w:pStyle w:val="Default"/>
        <w:ind w:right="920"/>
        <w:rPr>
          <w:rFonts w:asciiTheme="majorEastAsia" w:eastAsiaTheme="majorEastAsia" w:hAnsiTheme="majorEastAsia"/>
          <w:color w:val="auto"/>
          <w:sz w:val="23"/>
          <w:szCs w:val="23"/>
        </w:rPr>
      </w:pPr>
    </w:p>
    <w:p w:rsidR="00994B75" w:rsidRPr="0072076E" w:rsidRDefault="00994B75" w:rsidP="00BA2B5A">
      <w:pPr>
        <w:pStyle w:val="Default"/>
        <w:spacing w:line="20" w:lineRule="exact"/>
        <w:jc w:val="right"/>
        <w:rPr>
          <w:color w:val="auto"/>
        </w:rPr>
      </w:pPr>
    </w:p>
    <w:p w:rsidR="00994B75" w:rsidRPr="0072076E" w:rsidRDefault="00994B75" w:rsidP="00994B75">
      <w:pPr>
        <w:pStyle w:val="Default"/>
        <w:jc w:val="center"/>
        <w:rPr>
          <w:color w:val="auto"/>
          <w:sz w:val="61"/>
          <w:szCs w:val="61"/>
        </w:rPr>
      </w:pPr>
      <w:r w:rsidRPr="0072076E">
        <w:rPr>
          <w:color w:val="auto"/>
          <w:sz w:val="40"/>
          <w:szCs w:val="40"/>
        </w:rPr>
        <w:t xml:space="preserve"> </w:t>
      </w:r>
      <w:r w:rsidRPr="0072076E">
        <w:rPr>
          <w:rFonts w:hint="eastAsia"/>
          <w:color w:val="auto"/>
          <w:sz w:val="61"/>
          <w:szCs w:val="61"/>
        </w:rPr>
        <w:t>個人情報に関する取扱いについて</w:t>
      </w:r>
    </w:p>
    <w:p w:rsidR="00994B75" w:rsidRPr="0072076E" w:rsidRDefault="00994B75" w:rsidP="00095C9F">
      <w:pPr>
        <w:pStyle w:val="Default"/>
        <w:spacing w:line="80" w:lineRule="atLeast"/>
        <w:rPr>
          <w:color w:val="auto"/>
          <w:sz w:val="16"/>
          <w:szCs w:val="16"/>
        </w:rPr>
      </w:pPr>
      <w:bookmarkStart w:id="0" w:name="_GoBack"/>
      <w:bookmarkEnd w:id="0"/>
    </w:p>
    <w:p w:rsidR="00994B75" w:rsidRPr="0072076E" w:rsidRDefault="0012490F" w:rsidP="006C752A">
      <w:pPr>
        <w:pStyle w:val="Default"/>
        <w:spacing w:line="600" w:lineRule="exact"/>
        <w:ind w:firstLine="181"/>
        <w:rPr>
          <w:rFonts w:ascii="ＭＳ ゴシック" w:eastAsia="ＭＳ ゴシック" w:cs="ＭＳ ゴシック"/>
          <w:color w:val="auto"/>
          <w:spacing w:val="-20"/>
          <w:sz w:val="32"/>
          <w:szCs w:val="23"/>
        </w:rPr>
      </w:pPr>
      <w:r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横浜市立</w:t>
      </w:r>
      <w:r w:rsidR="001F56E4"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脳卒中・神経脊椎センター</w:t>
      </w:r>
      <w:r w:rsidR="00994B75"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では、別に定める「</w:t>
      </w:r>
      <w:r w:rsidR="00994B75" w:rsidRPr="0072076E">
        <w:rPr>
          <w:rFonts w:hint="eastAsia"/>
          <w:color w:val="auto"/>
          <w:spacing w:val="-20"/>
          <w:sz w:val="32"/>
          <w:szCs w:val="23"/>
        </w:rPr>
        <w:t>個人情報保護基本方針</w:t>
      </w:r>
      <w:r w:rsidR="00994B75"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」に基づき、患者さんやご家族等の個人情報について、下記の目的に利用することがある旨をお知らせします。</w:t>
      </w:r>
    </w:p>
    <w:p w:rsidR="00994B75" w:rsidRPr="0072076E" w:rsidRDefault="00994B75" w:rsidP="006C752A">
      <w:pPr>
        <w:pStyle w:val="Default"/>
        <w:spacing w:line="600" w:lineRule="exact"/>
        <w:ind w:firstLine="181"/>
        <w:rPr>
          <w:rFonts w:ascii="ＭＳ ゴシック" w:eastAsia="ＭＳ ゴシック" w:cs="ＭＳ ゴシック"/>
          <w:color w:val="auto"/>
          <w:spacing w:val="-20"/>
          <w:sz w:val="32"/>
          <w:szCs w:val="23"/>
        </w:rPr>
      </w:pPr>
      <w:r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以下に掲げた個人情報の取扱いにあたっては「個人情報の保護に関する法律」や「横浜市個人情報の保護に関する条例」をはじめとする関連法令</w:t>
      </w:r>
      <w:r w:rsidR="004B50EC"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等</w:t>
      </w:r>
      <w:r w:rsidRPr="0072076E">
        <w:rPr>
          <w:rFonts w:ascii="ＭＳ ゴシック" w:eastAsia="ＭＳ ゴシック" w:cs="ＭＳ ゴシック" w:hint="eastAsia"/>
          <w:color w:val="auto"/>
          <w:spacing w:val="-20"/>
          <w:sz w:val="32"/>
          <w:szCs w:val="23"/>
        </w:rPr>
        <w:t>に従い、適切に運用してまいります。</w:t>
      </w:r>
      <w:r w:rsidRPr="0072076E">
        <w:rPr>
          <w:rFonts w:ascii="ＭＳ ゴシック" w:eastAsia="ＭＳ ゴシック" w:cs="ＭＳ ゴシック"/>
          <w:color w:val="auto"/>
          <w:spacing w:val="-20"/>
          <w:sz w:val="32"/>
          <w:szCs w:val="23"/>
        </w:rPr>
        <w:t xml:space="preserve"> </w:t>
      </w:r>
    </w:p>
    <w:p w:rsidR="00994B75" w:rsidRPr="0072076E" w:rsidRDefault="00994B75" w:rsidP="00095C9F">
      <w:pPr>
        <w:pStyle w:val="Default"/>
        <w:ind w:right="900"/>
        <w:jc w:val="both"/>
        <w:rPr>
          <w:rFonts w:ascii="ＭＳ ゴシック" w:eastAsia="ＭＳ ゴシック" w:cs="ＭＳ ゴシック"/>
          <w:color w:val="auto"/>
          <w:sz w:val="23"/>
          <w:szCs w:val="23"/>
        </w:rPr>
      </w:pPr>
    </w:p>
    <w:p w:rsidR="00994B75" w:rsidRPr="0072076E" w:rsidRDefault="00DB004E" w:rsidP="00BA2B5A">
      <w:pPr>
        <w:pStyle w:val="Default"/>
        <w:spacing w:line="400" w:lineRule="exact"/>
        <w:ind w:right="900" w:firstLineChars="450" w:firstLine="1440"/>
        <w:jc w:val="both"/>
        <w:rPr>
          <w:rFonts w:ascii="ＭＳ ゴシック" w:eastAsia="ＭＳ ゴシック" w:cs="ＭＳ ゴシック"/>
          <w:dstrike/>
          <w:color w:val="auto"/>
          <w:sz w:val="32"/>
          <w:szCs w:val="23"/>
        </w:rPr>
      </w:pPr>
      <w:r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令和３</w:t>
      </w:r>
      <w:r w:rsidR="00994B75"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年</w:t>
      </w:r>
      <w:r w:rsidR="00095C9F"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４月１</w:t>
      </w:r>
      <w:r w:rsidR="00994B75"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日</w:t>
      </w:r>
    </w:p>
    <w:p w:rsidR="00994B75" w:rsidRPr="0072076E" w:rsidRDefault="00AC15FE" w:rsidP="00BA2B5A">
      <w:pPr>
        <w:pStyle w:val="Default"/>
        <w:spacing w:line="400" w:lineRule="exact"/>
        <w:jc w:val="right"/>
        <w:rPr>
          <w:rFonts w:ascii="ＭＳ ゴシック" w:eastAsia="ＭＳ ゴシック" w:cs="ＭＳ ゴシック"/>
          <w:color w:val="auto"/>
          <w:sz w:val="32"/>
          <w:szCs w:val="23"/>
        </w:rPr>
      </w:pPr>
      <w:r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脳卒中・神経脊椎センター</w:t>
      </w:r>
      <w:r w:rsidR="00994B75" w:rsidRPr="0072076E">
        <w:rPr>
          <w:rFonts w:ascii="ＭＳ ゴシック" w:eastAsia="ＭＳ ゴシック" w:cs="ＭＳ ゴシック" w:hint="eastAsia"/>
          <w:color w:val="auto"/>
          <w:sz w:val="32"/>
          <w:szCs w:val="23"/>
        </w:rPr>
        <w:t>病院長</w:t>
      </w:r>
    </w:p>
    <w:p w:rsidR="00994B75" w:rsidRPr="0072076E" w:rsidRDefault="00BA2B5A" w:rsidP="00095C9F">
      <w:pPr>
        <w:pStyle w:val="Default"/>
        <w:ind w:right="920"/>
        <w:rPr>
          <w:rFonts w:ascii="ＭＳ ゴシック" w:eastAsia="ＭＳ ゴシック" w:cs="ＭＳ ゴシック"/>
          <w:color w:val="auto"/>
          <w:sz w:val="23"/>
          <w:szCs w:val="23"/>
        </w:rPr>
      </w:pPr>
      <w:r w:rsidRPr="0072076E">
        <w:rPr>
          <w:rFonts w:ascii="ＭＳ ゴシック" w:eastAsia="ＭＳ ゴシック" w:cs="ＭＳ ゴシック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677072</wp:posOffset>
                </wp:positionH>
                <wp:positionV relativeFrom="paragraph">
                  <wp:posOffset>110874</wp:posOffset>
                </wp:positionV>
                <wp:extent cx="7538484" cy="627321"/>
                <wp:effectExtent l="0" t="0" r="2476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84" cy="627321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CD631" id="角丸四角形 1" o:spid="_x0000_s1026" style="position:absolute;left:0;text-align:left;margin-left:53.3pt;margin-top:8.75pt;width:593.6pt;height: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" filled="f" strokecolor="black [3213]" strokeweight=".25pt"/>
            </w:pict>
          </mc:Fallback>
        </mc:AlternateContent>
      </w:r>
    </w:p>
    <w:p w:rsidR="00994B75" w:rsidRPr="0072076E" w:rsidRDefault="00994B75" w:rsidP="00BA2B5A">
      <w:pPr>
        <w:jc w:val="center"/>
        <w:rPr>
          <w:rFonts w:ascii="HG創英角ｺﾞｼｯｸUB" w:eastAsia="HG創英角ｺﾞｼｯｸUB" w:hAnsi="HG創英角ｺﾞｼｯｸUB"/>
          <w:sz w:val="32"/>
        </w:rPr>
      </w:pPr>
      <w:r w:rsidRPr="0072076E">
        <w:rPr>
          <w:rFonts w:ascii="HG創英角ｺﾞｼｯｸUB" w:eastAsia="HG創英角ｺﾞｼｯｸUB" w:hAnsi="HG創英角ｺﾞｼｯｸUB" w:hint="eastAsia"/>
          <w:sz w:val="44"/>
          <w:szCs w:val="28"/>
        </w:rPr>
        <w:t>当院における個人情報の利用目的</w:t>
      </w:r>
    </w:p>
    <w:p w:rsidR="00994B75" w:rsidRPr="0072076E" w:rsidRDefault="00994B75" w:rsidP="00095C9F">
      <w:pPr>
        <w:pStyle w:val="Default"/>
        <w:ind w:right="920"/>
        <w:rPr>
          <w:rFonts w:ascii="ＭＳ ゴシック" w:eastAsia="ＭＳ ゴシック" w:cs="ＭＳ ゴシック"/>
          <w:color w:val="auto"/>
          <w:sz w:val="23"/>
          <w:szCs w:val="23"/>
        </w:rPr>
      </w:pPr>
    </w:p>
    <w:p w:rsidR="00994B75" w:rsidRPr="0072076E" w:rsidRDefault="005A00DC" w:rsidP="00F435AF">
      <w:pPr>
        <w:pStyle w:val="Default"/>
        <w:spacing w:line="360" w:lineRule="exact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 xml:space="preserve">１　</w:t>
      </w:r>
      <w:r w:rsidR="00994B75"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医療サービス（介護・健康管理を含む）の提供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(1) </w:t>
      </w:r>
      <w:r w:rsidR="00EA4D55"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当院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における医療サービスの提供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(2)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他の病院、診療所、薬局、訪問看護ステーション、介護サービス事業者との連携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(3)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他の医療機関等からの照会への回答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(4)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患者さんの診療のため、外部の医師等の意見・助言を求める場合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(5)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検体検査業務の委託、その他業務の業務委託、治験業務での利用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(6)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ご家族等への病状説明</w:t>
      </w:r>
    </w:p>
    <w:p w:rsidR="00994B75" w:rsidRPr="0072076E" w:rsidRDefault="00994B75" w:rsidP="003C0FC1">
      <w:pPr>
        <w:pStyle w:val="Default"/>
        <w:spacing w:line="360" w:lineRule="exact"/>
        <w:ind w:left="660" w:hanging="420"/>
        <w:jc w:val="both"/>
        <w:rPr>
          <w:rFonts w:ascii="ＭＳ ゴシック" w:eastAsia="ＭＳ ゴシック" w:cs="ＭＳ ゴシック"/>
          <w:color w:val="auto"/>
          <w:sz w:val="28"/>
          <w:szCs w:val="26"/>
        </w:rPr>
      </w:pPr>
      <w:r w:rsidRPr="0072076E">
        <w:rPr>
          <w:rFonts w:ascii="ＭＳ ゴシック" w:eastAsia="ＭＳ ゴシック" w:cs="ＭＳ ゴシック"/>
          <w:color w:val="auto"/>
          <w:sz w:val="28"/>
          <w:szCs w:val="26"/>
        </w:rPr>
        <w:t xml:space="preserve">(7) </w:t>
      </w:r>
      <w:r w:rsidRPr="0072076E">
        <w:rPr>
          <w:rFonts w:ascii="ＭＳ ゴシック" w:eastAsia="ＭＳ ゴシック" w:cs="ＭＳ ゴシック" w:hint="eastAsia"/>
          <w:color w:val="auto"/>
          <w:sz w:val="28"/>
          <w:szCs w:val="26"/>
        </w:rPr>
        <w:t>その他、患者さんへの医療や診療情報等の提供に関する利用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２</w:t>
      </w:r>
      <w:r w:rsidR="005A00DC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　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診療費請求のための事務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(1) </w:t>
      </w:r>
      <w:r w:rsidR="00EA4D55" w:rsidRPr="0072076E">
        <w:rPr>
          <w:rFonts w:ascii="ＭＳ ゴシック" w:eastAsia="ＭＳ ゴシック" w:cs="ＭＳ ゴシック" w:hint="eastAsia"/>
          <w:sz w:val="28"/>
          <w:szCs w:val="26"/>
        </w:rPr>
        <w:t>当院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での医療・介護・労災保険・公費負担医療に関する事務及びその委託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(2)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審査支払機関へのレセプトの提出、及び査定・返戻時の内容確認</w:t>
      </w:r>
    </w:p>
    <w:p w:rsidR="00DB004E" w:rsidRPr="0072076E" w:rsidRDefault="00DB004E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(3) 審査支払機関又は保険者への照会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>(</w:t>
      </w:r>
      <w:r w:rsidR="00DB004E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4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審査支払機関又は保険者からの照会への回答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>(</w:t>
      </w:r>
      <w:r w:rsidR="00DB004E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5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公費負担医療に関する行政機関等へのレセプトの提出、照会への回答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>(</w:t>
      </w:r>
      <w:r w:rsidR="00DB004E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6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その他、医療・介護・労災保険、及び公費負担医療に関する診療費請求のための利用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３　</w:t>
      </w:r>
      <w:r w:rsidR="00EA4D55" w:rsidRPr="0072076E">
        <w:rPr>
          <w:rFonts w:ascii="ＭＳ ゴシック" w:eastAsia="ＭＳ ゴシック" w:cs="ＭＳ ゴシック" w:hint="eastAsia"/>
          <w:sz w:val="28"/>
          <w:szCs w:val="26"/>
        </w:rPr>
        <w:t>当院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の管理運営業務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(1)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入退院等の病棟管理、連絡調整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(2)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会計・経理事務、監査等における利用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(3)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療養環境の改善等、医療サービスの向上のための利用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(4)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医療事故等の報告における利用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(5)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電子カルテ等医療情報システム運用における利用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660" w:hanging="42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(6)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その他、</w:t>
      </w:r>
      <w:r w:rsidR="00EA4D55" w:rsidRPr="0072076E">
        <w:rPr>
          <w:rFonts w:ascii="ＭＳ ゴシック" w:eastAsia="ＭＳ ゴシック" w:cs="ＭＳ ゴシック" w:hint="eastAsia"/>
          <w:sz w:val="28"/>
          <w:szCs w:val="26"/>
        </w:rPr>
        <w:t>当院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の管理運営業務に関する利用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４　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企業等から委託を受けて行う健康診断等における、企業等へのその結果の通知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５　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医師賠償責任保険などに係る、医療に関する専門の団体、保険会社等への相談又は届出等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６　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医療・介護サービスや業務の維持・改善のための基礎資料作成のための利用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７　</w:t>
      </w:r>
      <w:r w:rsidR="00EA4D55" w:rsidRPr="0072076E">
        <w:rPr>
          <w:rFonts w:ascii="ＭＳ ゴシック" w:eastAsia="ＭＳ ゴシック" w:cs="ＭＳ ゴシック" w:hint="eastAsia"/>
          <w:sz w:val="28"/>
          <w:szCs w:val="26"/>
        </w:rPr>
        <w:t>当院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内において行われる医療実習への協力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８　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医療（介護）の質の向上を目的とした</w:t>
      </w:r>
      <w:r w:rsidR="00EA4D55" w:rsidRPr="0072076E">
        <w:rPr>
          <w:rFonts w:ascii="ＭＳ ゴシック" w:eastAsia="ＭＳ ゴシック" w:cs="ＭＳ ゴシック" w:hint="eastAsia"/>
          <w:sz w:val="28"/>
          <w:szCs w:val="26"/>
        </w:rPr>
        <w:t>当院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内での症例研究、情報共有</w:t>
      </w:r>
    </w:p>
    <w:p w:rsidR="00994B75" w:rsidRPr="0072076E" w:rsidRDefault="005A00DC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９　</w:t>
      </w:r>
      <w:r w:rsidR="00994B75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医療のさらなる質の向上を目的とした全国的な調査やデータ蓄積等への協力</w:t>
      </w:r>
    </w:p>
    <w:p w:rsidR="000223BB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>10</w:t>
      </w:r>
      <w:r w:rsidR="005A00DC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　</w:t>
      </w:r>
      <w:r w:rsidR="000223BB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医学研究成果の公表、もしくは医学会の公的活動にともなって求められる情報提供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>11</w:t>
      </w:r>
      <w:r w:rsidR="005A00DC"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 xml:space="preserve">　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法令の定めに基づいて行われる請求や依頼に対する、外部機関への情報提供・開示</w:t>
      </w:r>
    </w:p>
    <w:p w:rsidR="00085537" w:rsidRPr="0072076E" w:rsidRDefault="00085537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＜付記＞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ind w:left="200" w:hanging="200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１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上記のうち、同意しがたい事項がある場合には、その旨を以下の窓口にお申し出ください。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２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お申し出がない場合、利用に同意していただけるものとして取扱わせていただきます。</w:t>
      </w:r>
    </w:p>
    <w:p w:rsidR="00994B75" w:rsidRPr="0072076E" w:rsidRDefault="00994B75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３</w:t>
      </w:r>
      <w:r w:rsidRPr="0072076E">
        <w:rPr>
          <w:rFonts w:ascii="ＭＳ ゴシック" w:eastAsia="ＭＳ ゴシック" w:cs="ＭＳ ゴシック"/>
          <w:kern w:val="0"/>
          <w:sz w:val="28"/>
          <w:szCs w:val="26"/>
        </w:rPr>
        <w:t xml:space="preserve"> </w:t>
      </w:r>
      <w:r w:rsidRPr="0072076E">
        <w:rPr>
          <w:rFonts w:ascii="ＭＳ ゴシック" w:eastAsia="ＭＳ ゴシック" w:cs="ＭＳ ゴシック" w:hint="eastAsia"/>
          <w:kern w:val="0"/>
          <w:sz w:val="28"/>
          <w:szCs w:val="26"/>
        </w:rPr>
        <w:t>これらのお申し出は後からいつでも撤回、変更することが可能です。</w:t>
      </w:r>
    </w:p>
    <w:p w:rsidR="00BA2B5A" w:rsidRPr="0072076E" w:rsidRDefault="00BA2B5A" w:rsidP="003C0FC1">
      <w:pPr>
        <w:autoSpaceDE w:val="0"/>
        <w:autoSpaceDN w:val="0"/>
        <w:adjustRightInd w:val="0"/>
        <w:spacing w:line="360" w:lineRule="exact"/>
        <w:rPr>
          <w:rFonts w:ascii="ＭＳ ゴシック" w:eastAsia="ＭＳ ゴシック" w:cs="ＭＳ ゴシック"/>
          <w:kern w:val="0"/>
          <w:sz w:val="28"/>
          <w:szCs w:val="26"/>
        </w:rPr>
      </w:pPr>
    </w:p>
    <w:p w:rsidR="00994B75" w:rsidRPr="0072076E" w:rsidRDefault="00994B75" w:rsidP="004B50EC">
      <w:pPr>
        <w:autoSpaceDE w:val="0"/>
        <w:autoSpaceDN w:val="0"/>
        <w:adjustRightInd w:val="0"/>
        <w:spacing w:line="360" w:lineRule="exact"/>
        <w:ind w:firstLineChars="50" w:firstLine="140"/>
        <w:rPr>
          <w:rFonts w:ascii="HGS創英角ｺﾞｼｯｸUB" w:eastAsia="HGS創英角ｺﾞｼｯｸUB" w:cs="HGS創英角ｺﾞｼｯｸUB"/>
          <w:kern w:val="0"/>
          <w:sz w:val="28"/>
          <w:szCs w:val="26"/>
        </w:rPr>
      </w:pPr>
      <w:r w:rsidRPr="0072076E">
        <w:rPr>
          <w:rFonts w:ascii="HGS創英角ｺﾞｼｯｸUB" w:eastAsia="HGS創英角ｺﾞｼｯｸUB" w:cs="HGS創英角ｺﾞｼｯｸUB" w:hint="eastAsia"/>
          <w:kern w:val="0"/>
          <w:sz w:val="28"/>
          <w:szCs w:val="26"/>
        </w:rPr>
        <w:t>【個人情報の開示・訂正・利用停止、診療情報提供等の手続きについて】</w:t>
      </w:r>
    </w:p>
    <w:p w:rsidR="00994B75" w:rsidRPr="0072076E" w:rsidRDefault="00994B75" w:rsidP="004B50EC">
      <w:pPr>
        <w:pStyle w:val="Default"/>
        <w:spacing w:line="360" w:lineRule="exact"/>
        <w:ind w:firstLineChars="50" w:firstLine="140"/>
        <w:rPr>
          <w:rFonts w:ascii="ＭＳ ゴシック" w:eastAsia="ＭＳ ゴシック" w:cs="ＭＳ ゴシック"/>
          <w:color w:val="auto"/>
          <w:sz w:val="28"/>
          <w:szCs w:val="22"/>
        </w:rPr>
      </w:pPr>
      <w:r w:rsidRPr="0072076E">
        <w:rPr>
          <w:rFonts w:hint="eastAsia"/>
          <w:color w:val="auto"/>
          <w:sz w:val="28"/>
          <w:szCs w:val="26"/>
        </w:rPr>
        <w:t>⇒</w:t>
      </w:r>
      <w:r w:rsidR="003C3A7F" w:rsidRPr="0072076E">
        <w:rPr>
          <w:rFonts w:hint="eastAsia"/>
          <w:color w:val="auto"/>
          <w:sz w:val="28"/>
          <w:szCs w:val="26"/>
        </w:rPr>
        <w:t>総合案内</w:t>
      </w:r>
      <w:r w:rsidR="004B50EC" w:rsidRPr="0072076E">
        <w:rPr>
          <w:rFonts w:hint="eastAsia"/>
          <w:color w:val="auto"/>
          <w:sz w:val="28"/>
          <w:szCs w:val="26"/>
        </w:rPr>
        <w:t>窓口</w:t>
      </w:r>
      <w:r w:rsidR="003C3A7F" w:rsidRPr="0072076E">
        <w:rPr>
          <w:rFonts w:hint="eastAsia"/>
          <w:color w:val="auto"/>
          <w:sz w:val="28"/>
          <w:szCs w:val="26"/>
        </w:rPr>
        <w:t>（医事課：１階総合ホール）</w:t>
      </w:r>
    </w:p>
    <w:sectPr w:rsidR="00994B75" w:rsidRPr="0072076E" w:rsidSect="009326DA">
      <w:pgSz w:w="16839" w:h="23814" w:code="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EC" w:rsidRDefault="004B50EC" w:rsidP="005A00DC">
      <w:r>
        <w:separator/>
      </w:r>
    </w:p>
  </w:endnote>
  <w:endnote w:type="continuationSeparator" w:id="0">
    <w:p w:rsidR="004B50EC" w:rsidRDefault="004B50EC" w:rsidP="005A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EC" w:rsidRDefault="004B50EC" w:rsidP="005A00DC">
      <w:r>
        <w:separator/>
      </w:r>
    </w:p>
  </w:footnote>
  <w:footnote w:type="continuationSeparator" w:id="0">
    <w:p w:rsidR="004B50EC" w:rsidRDefault="004B50EC" w:rsidP="005A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75"/>
    <w:rsid w:val="000223BB"/>
    <w:rsid w:val="00070932"/>
    <w:rsid w:val="00085537"/>
    <w:rsid w:val="00095C9F"/>
    <w:rsid w:val="00095EA8"/>
    <w:rsid w:val="0012490F"/>
    <w:rsid w:val="001D6F0A"/>
    <w:rsid w:val="001F56E4"/>
    <w:rsid w:val="003A2197"/>
    <w:rsid w:val="003C0FC1"/>
    <w:rsid w:val="003C3A7F"/>
    <w:rsid w:val="004B50EC"/>
    <w:rsid w:val="005930D1"/>
    <w:rsid w:val="005A00DC"/>
    <w:rsid w:val="00627225"/>
    <w:rsid w:val="006C752A"/>
    <w:rsid w:val="0072076E"/>
    <w:rsid w:val="009326DA"/>
    <w:rsid w:val="00951376"/>
    <w:rsid w:val="00994B75"/>
    <w:rsid w:val="00AC15FE"/>
    <w:rsid w:val="00BA2B5A"/>
    <w:rsid w:val="00DB004E"/>
    <w:rsid w:val="00E872D3"/>
    <w:rsid w:val="00EA4D55"/>
    <w:rsid w:val="00F0567D"/>
    <w:rsid w:val="00F435AF"/>
    <w:rsid w:val="00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5F557DD-F0F9-452F-8B62-4702554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B75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3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0DC"/>
  </w:style>
  <w:style w:type="paragraph" w:styleId="a7">
    <w:name w:val="footer"/>
    <w:basedOn w:val="a"/>
    <w:link w:val="a8"/>
    <w:uiPriority w:val="99"/>
    <w:unhideWhenUsed/>
    <w:rsid w:val="005A0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ysbc</dc:creator>
  <cp:lastModifiedBy>user</cp:lastModifiedBy>
  <cp:revision>15</cp:revision>
  <cp:lastPrinted>2021-03-30T06:53:00Z</cp:lastPrinted>
  <dcterms:created xsi:type="dcterms:W3CDTF">2014-02-25T07:24:00Z</dcterms:created>
  <dcterms:modified xsi:type="dcterms:W3CDTF">2021-03-30T07:02:00Z</dcterms:modified>
</cp:coreProperties>
</file>