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9020" w14:textId="77777777" w:rsidR="0007344D" w:rsidRPr="00C73D4E" w:rsidRDefault="0007344D" w:rsidP="00FF2E26">
      <w:pPr>
        <w:rPr>
          <w:sz w:val="28"/>
          <w:szCs w:val="28"/>
        </w:rPr>
      </w:pPr>
    </w:p>
    <w:p w14:paraId="3F94CD01" w14:textId="77777777" w:rsidR="00051B5C" w:rsidRDefault="00051B5C" w:rsidP="00051B5C"/>
    <w:p w14:paraId="4A896DBD" w14:textId="77777777" w:rsidR="00051B5C" w:rsidRPr="00C73D4E" w:rsidRDefault="00051B5C" w:rsidP="00051B5C">
      <w:pPr>
        <w:rPr>
          <w:rFonts w:asciiTheme="majorEastAsia" w:eastAsiaTheme="majorEastAsia" w:hAnsiTheme="majorEastAsia"/>
        </w:rPr>
      </w:pPr>
      <w:r w:rsidRPr="00C73D4E">
        <w:rPr>
          <w:rFonts w:asciiTheme="majorEastAsia" w:eastAsiaTheme="majorEastAsia" w:hAnsiTheme="majorEastAsia" w:hint="eastAsia"/>
        </w:rPr>
        <w:t>○横浜市立学校の授業料等に関する条例</w:t>
      </w:r>
    </w:p>
    <w:p w14:paraId="1543C55A" w14:textId="77777777" w:rsidR="00051B5C" w:rsidRPr="005B10B9" w:rsidRDefault="00C73D4E" w:rsidP="00051B5C">
      <w:r>
        <w:rPr>
          <w:rFonts w:hint="eastAsia"/>
        </w:rPr>
        <w:t>（</w:t>
      </w:r>
      <w:r w:rsidR="00051B5C" w:rsidRPr="005B10B9">
        <w:rPr>
          <w:rFonts w:hint="eastAsia"/>
        </w:rPr>
        <w:t>目的</w:t>
      </w:r>
      <w:r>
        <w:rPr>
          <w:rFonts w:hint="eastAsia"/>
        </w:rPr>
        <w:t>）</w:t>
      </w:r>
    </w:p>
    <w:p w14:paraId="63F6D16E" w14:textId="77777777" w:rsidR="00051B5C" w:rsidRPr="005B10B9" w:rsidRDefault="00051B5C" w:rsidP="00051B5C">
      <w:pPr>
        <w:ind w:left="206" w:hangingChars="100" w:hanging="206"/>
      </w:pPr>
      <w:r w:rsidRPr="005B10B9">
        <w:rPr>
          <w:rFonts w:hint="eastAsia"/>
        </w:rPr>
        <w:t>第１条　横浜市立高等学校</w:t>
      </w:r>
      <w:r w:rsidRPr="005B10B9">
        <w:rPr>
          <w:rFonts w:hint="eastAsia"/>
        </w:rPr>
        <w:t>(</w:t>
      </w:r>
      <w:r w:rsidRPr="005B10B9">
        <w:rPr>
          <w:rFonts w:hint="eastAsia"/>
        </w:rPr>
        <w:t>以下「高等学校」という。</w:t>
      </w:r>
      <w:r w:rsidRPr="005B10B9">
        <w:rPr>
          <w:rFonts w:hint="eastAsia"/>
        </w:rPr>
        <w:t>)</w:t>
      </w:r>
      <w:r w:rsidRPr="005B10B9">
        <w:rPr>
          <w:rFonts w:hint="eastAsia"/>
        </w:rPr>
        <w:t>の授業料、入学金及び入学選考手数料並びに横浜市立横浜サイエンスフロンティア高等学校附属中学校及び横浜市立南高等学校附属中学校</w:t>
      </w:r>
      <w:r w:rsidRPr="005B10B9">
        <w:rPr>
          <w:rFonts w:hint="eastAsia"/>
        </w:rPr>
        <w:t>(</w:t>
      </w:r>
      <w:r w:rsidRPr="005B10B9">
        <w:rPr>
          <w:rFonts w:hint="eastAsia"/>
        </w:rPr>
        <w:t>以下「中学校」という。</w:t>
      </w:r>
      <w:r w:rsidRPr="005B10B9">
        <w:rPr>
          <w:rFonts w:hint="eastAsia"/>
        </w:rPr>
        <w:t>)</w:t>
      </w:r>
      <w:r w:rsidRPr="005B10B9">
        <w:rPr>
          <w:rFonts w:hint="eastAsia"/>
        </w:rPr>
        <w:t>の入学選考手数料</w:t>
      </w:r>
      <w:r w:rsidRPr="005B10B9">
        <w:rPr>
          <w:rFonts w:hint="eastAsia"/>
        </w:rPr>
        <w:t>(</w:t>
      </w:r>
      <w:r w:rsidRPr="005B10B9">
        <w:rPr>
          <w:rFonts w:hint="eastAsia"/>
        </w:rPr>
        <w:t>以下「授業料等」という。</w:t>
      </w:r>
      <w:r w:rsidRPr="005B10B9">
        <w:rPr>
          <w:rFonts w:hint="eastAsia"/>
        </w:rPr>
        <w:t>)</w:t>
      </w:r>
      <w:r w:rsidRPr="005B10B9">
        <w:rPr>
          <w:rFonts w:hint="eastAsia"/>
        </w:rPr>
        <w:t>に関し必要な事項については、この条例の定めるところによる。</w:t>
      </w:r>
    </w:p>
    <w:p w14:paraId="0ECD4A99" w14:textId="77777777" w:rsidR="00051B5C" w:rsidRPr="005B10B9" w:rsidRDefault="00C73D4E" w:rsidP="00051B5C">
      <w:r>
        <w:rPr>
          <w:rFonts w:hint="eastAsia"/>
        </w:rPr>
        <w:t>（</w:t>
      </w:r>
      <w:r w:rsidR="00051B5C" w:rsidRPr="005B10B9">
        <w:rPr>
          <w:rFonts w:hint="eastAsia"/>
        </w:rPr>
        <w:t>授業料等の額</w:t>
      </w:r>
      <w:r>
        <w:rPr>
          <w:rFonts w:hint="eastAsia"/>
        </w:rPr>
        <w:t>）</w:t>
      </w:r>
    </w:p>
    <w:p w14:paraId="74B376B1" w14:textId="77777777" w:rsidR="00051B5C" w:rsidRPr="005B10B9" w:rsidRDefault="00051B5C" w:rsidP="00051B5C">
      <w:r w:rsidRPr="005B10B9">
        <w:rPr>
          <w:rFonts w:hint="eastAsia"/>
        </w:rPr>
        <w:t>第２条　授業料等の額は、次のとおりとする。</w:t>
      </w:r>
    </w:p>
    <w:p w14:paraId="23DD5D76" w14:textId="77777777" w:rsidR="00051B5C" w:rsidRPr="005B10B9" w:rsidRDefault="00051B5C" w:rsidP="00051B5C">
      <w:pPr>
        <w:ind w:firstLineChars="100" w:firstLine="206"/>
      </w:pPr>
      <w:r w:rsidRPr="005B10B9">
        <w:rPr>
          <w:rFonts w:hint="eastAsia"/>
        </w:rPr>
        <w:t>(1)</w:t>
      </w:r>
      <w:r w:rsidRPr="005B10B9">
        <w:rPr>
          <w:rFonts w:hint="eastAsia"/>
        </w:rPr>
        <w:t xml:space="preserve">　授業料</w:t>
      </w:r>
    </w:p>
    <w:p w14:paraId="7E5746C3" w14:textId="77777777" w:rsidR="00051B5C" w:rsidRPr="005B10B9" w:rsidRDefault="00051B5C" w:rsidP="00051B5C">
      <w:pPr>
        <w:ind w:firstLineChars="300" w:firstLine="617"/>
      </w:pPr>
      <w:r w:rsidRPr="005B10B9">
        <w:rPr>
          <w:rFonts w:hint="eastAsia"/>
        </w:rPr>
        <w:t xml:space="preserve">全日制課程　年額　</w:t>
      </w:r>
      <w:r w:rsidRPr="005B10B9">
        <w:rPr>
          <w:rFonts w:hint="eastAsia"/>
        </w:rPr>
        <w:t>118,800</w:t>
      </w:r>
      <w:r w:rsidRPr="005B10B9">
        <w:rPr>
          <w:rFonts w:hint="eastAsia"/>
        </w:rPr>
        <w:t>円</w:t>
      </w:r>
      <w:r w:rsidR="004762D0">
        <w:rPr>
          <w:rFonts w:hint="eastAsia"/>
        </w:rPr>
        <w:t>、</w:t>
      </w:r>
      <w:r>
        <w:rPr>
          <w:rFonts w:hint="eastAsia"/>
        </w:rPr>
        <w:t xml:space="preserve">　</w:t>
      </w:r>
      <w:r w:rsidRPr="005B10B9">
        <w:rPr>
          <w:rFonts w:hint="eastAsia"/>
        </w:rPr>
        <w:t xml:space="preserve">定時制課程　年額　</w:t>
      </w:r>
      <w:r w:rsidRPr="005B10B9">
        <w:rPr>
          <w:rFonts w:hint="eastAsia"/>
        </w:rPr>
        <w:t>32,400</w:t>
      </w:r>
      <w:r w:rsidRPr="005B10B9">
        <w:rPr>
          <w:rFonts w:hint="eastAsia"/>
        </w:rPr>
        <w:t>円</w:t>
      </w:r>
      <w:r w:rsidR="004762D0">
        <w:rPr>
          <w:rFonts w:hint="eastAsia"/>
        </w:rPr>
        <w:t>、</w:t>
      </w:r>
      <w:r>
        <w:rPr>
          <w:rFonts w:hint="eastAsia"/>
        </w:rPr>
        <w:t xml:space="preserve">　</w:t>
      </w:r>
      <w:r w:rsidRPr="005B10B9">
        <w:rPr>
          <w:rFonts w:hint="eastAsia"/>
        </w:rPr>
        <w:t xml:space="preserve">別科　年額　</w:t>
      </w:r>
      <w:r w:rsidRPr="005B10B9">
        <w:rPr>
          <w:rFonts w:hint="eastAsia"/>
        </w:rPr>
        <w:t>118,800</w:t>
      </w:r>
      <w:r w:rsidRPr="005B10B9">
        <w:rPr>
          <w:rFonts w:hint="eastAsia"/>
        </w:rPr>
        <w:t>円</w:t>
      </w:r>
    </w:p>
    <w:p w14:paraId="7542B14E" w14:textId="77777777" w:rsidR="00051B5C" w:rsidRPr="005B10B9" w:rsidRDefault="00051B5C" w:rsidP="00051B5C">
      <w:pPr>
        <w:ind w:firstLineChars="100" w:firstLine="206"/>
      </w:pPr>
      <w:r w:rsidRPr="005B10B9">
        <w:rPr>
          <w:rFonts w:hint="eastAsia"/>
        </w:rPr>
        <w:t>(2)</w:t>
      </w:r>
      <w:r w:rsidRPr="005B10B9">
        <w:rPr>
          <w:rFonts w:hint="eastAsia"/>
        </w:rPr>
        <w:t xml:space="preserve">　入学金</w:t>
      </w:r>
    </w:p>
    <w:p w14:paraId="1A98F0F4" w14:textId="77777777" w:rsidR="00051B5C" w:rsidRDefault="00051B5C" w:rsidP="00051B5C">
      <w:pPr>
        <w:ind w:firstLineChars="300" w:firstLine="617"/>
      </w:pPr>
      <w:r w:rsidRPr="005B10B9">
        <w:rPr>
          <w:rFonts w:hint="eastAsia"/>
        </w:rPr>
        <w:t xml:space="preserve">全日制課程　</w:t>
      </w:r>
      <w:r w:rsidRPr="005B10B9">
        <w:rPr>
          <w:rFonts w:hint="eastAsia"/>
        </w:rPr>
        <w:t>5,650</w:t>
      </w:r>
      <w:r w:rsidRPr="005B10B9">
        <w:rPr>
          <w:rFonts w:hint="eastAsia"/>
        </w:rPr>
        <w:t>円</w:t>
      </w:r>
      <w:r w:rsidR="004762D0">
        <w:rPr>
          <w:rFonts w:hint="eastAsia"/>
        </w:rPr>
        <w:t>、</w:t>
      </w:r>
      <w:r>
        <w:rPr>
          <w:rFonts w:hint="eastAsia"/>
        </w:rPr>
        <w:t xml:space="preserve">　</w:t>
      </w:r>
      <w:r w:rsidRPr="005B10B9">
        <w:rPr>
          <w:rFonts w:hint="eastAsia"/>
        </w:rPr>
        <w:t xml:space="preserve">定時制課程　</w:t>
      </w:r>
      <w:r w:rsidRPr="005B10B9">
        <w:rPr>
          <w:rFonts w:hint="eastAsia"/>
        </w:rPr>
        <w:t>1,200</w:t>
      </w:r>
      <w:r w:rsidRPr="005B10B9">
        <w:rPr>
          <w:rFonts w:hint="eastAsia"/>
        </w:rPr>
        <w:t>円</w:t>
      </w:r>
      <w:r w:rsidR="004762D0">
        <w:rPr>
          <w:rFonts w:hint="eastAsia"/>
        </w:rPr>
        <w:t>、</w:t>
      </w:r>
      <w:r>
        <w:rPr>
          <w:rFonts w:hint="eastAsia"/>
        </w:rPr>
        <w:t xml:space="preserve">　</w:t>
      </w:r>
      <w:r w:rsidRPr="005B10B9">
        <w:rPr>
          <w:rFonts w:hint="eastAsia"/>
        </w:rPr>
        <w:t xml:space="preserve">別科　</w:t>
      </w:r>
      <w:r w:rsidRPr="005B10B9">
        <w:rPr>
          <w:rFonts w:hint="eastAsia"/>
        </w:rPr>
        <w:t>5,650</w:t>
      </w:r>
      <w:r w:rsidRPr="005B10B9">
        <w:rPr>
          <w:rFonts w:hint="eastAsia"/>
        </w:rPr>
        <w:t>円</w:t>
      </w:r>
    </w:p>
    <w:p w14:paraId="78607E9A" w14:textId="77777777" w:rsidR="00051B5C" w:rsidRPr="005B10B9" w:rsidRDefault="00051B5C" w:rsidP="00051B5C">
      <w:r>
        <w:rPr>
          <w:rFonts w:hint="eastAsia"/>
        </w:rPr>
        <w:t xml:space="preserve">　</w:t>
      </w:r>
      <w:r w:rsidRPr="005B10B9">
        <w:rPr>
          <w:rFonts w:hint="eastAsia"/>
        </w:rPr>
        <w:t>(3)</w:t>
      </w:r>
      <w:r w:rsidRPr="005B10B9">
        <w:rPr>
          <w:rFonts w:hint="eastAsia"/>
        </w:rPr>
        <w:t xml:space="preserve">　入学選考手数料</w:t>
      </w:r>
    </w:p>
    <w:p w14:paraId="28E5E277" w14:textId="77777777" w:rsidR="00051B5C" w:rsidRPr="005B10B9" w:rsidRDefault="00051B5C" w:rsidP="00051B5C">
      <w:pPr>
        <w:ind w:firstLineChars="200" w:firstLine="411"/>
      </w:pPr>
      <w:r w:rsidRPr="005B10B9">
        <w:rPr>
          <w:rFonts w:hint="eastAsia"/>
        </w:rPr>
        <w:t>ア　高等学校</w:t>
      </w:r>
    </w:p>
    <w:p w14:paraId="162DC746" w14:textId="77777777" w:rsidR="00051B5C" w:rsidRPr="005B10B9" w:rsidRDefault="00051B5C" w:rsidP="00051B5C">
      <w:pPr>
        <w:ind w:firstLineChars="300" w:firstLine="617"/>
      </w:pPr>
      <w:r w:rsidRPr="005B10B9">
        <w:rPr>
          <w:rFonts w:hint="eastAsia"/>
        </w:rPr>
        <w:t xml:space="preserve">全日制課程　</w:t>
      </w:r>
      <w:r w:rsidRPr="005B10B9">
        <w:rPr>
          <w:rFonts w:hint="eastAsia"/>
        </w:rPr>
        <w:t>2,200</w:t>
      </w:r>
      <w:r w:rsidRPr="005B10B9">
        <w:rPr>
          <w:rFonts w:hint="eastAsia"/>
        </w:rPr>
        <w:t>円</w:t>
      </w:r>
      <w:r w:rsidR="004762D0">
        <w:rPr>
          <w:rFonts w:hint="eastAsia"/>
        </w:rPr>
        <w:t>、</w:t>
      </w:r>
      <w:r>
        <w:rPr>
          <w:rFonts w:hint="eastAsia"/>
        </w:rPr>
        <w:t xml:space="preserve">　</w:t>
      </w:r>
      <w:r w:rsidRPr="005B10B9">
        <w:rPr>
          <w:rFonts w:hint="eastAsia"/>
        </w:rPr>
        <w:t xml:space="preserve">定時制課程　</w:t>
      </w:r>
      <w:r w:rsidRPr="005B10B9">
        <w:rPr>
          <w:rFonts w:hint="eastAsia"/>
        </w:rPr>
        <w:t>650</w:t>
      </w:r>
      <w:r w:rsidRPr="005B10B9">
        <w:rPr>
          <w:rFonts w:hint="eastAsia"/>
        </w:rPr>
        <w:t>円</w:t>
      </w:r>
      <w:r w:rsidR="004762D0">
        <w:rPr>
          <w:rFonts w:hint="eastAsia"/>
        </w:rPr>
        <w:t>、</w:t>
      </w:r>
      <w:r>
        <w:rPr>
          <w:rFonts w:hint="eastAsia"/>
        </w:rPr>
        <w:t xml:space="preserve">　</w:t>
      </w:r>
      <w:r w:rsidRPr="005B10B9">
        <w:rPr>
          <w:rFonts w:hint="eastAsia"/>
        </w:rPr>
        <w:t xml:space="preserve">別科　</w:t>
      </w:r>
      <w:r w:rsidRPr="005B10B9">
        <w:rPr>
          <w:rFonts w:hint="eastAsia"/>
        </w:rPr>
        <w:t>2,200</w:t>
      </w:r>
      <w:r w:rsidRPr="005B10B9">
        <w:rPr>
          <w:rFonts w:hint="eastAsia"/>
        </w:rPr>
        <w:t>円</w:t>
      </w:r>
    </w:p>
    <w:p w14:paraId="75428C50" w14:textId="77777777" w:rsidR="00051B5C" w:rsidRPr="005B10B9" w:rsidRDefault="00051B5C" w:rsidP="00051B5C">
      <w:pPr>
        <w:ind w:firstLineChars="200" w:firstLine="411"/>
      </w:pPr>
      <w:r w:rsidRPr="005B10B9">
        <w:rPr>
          <w:rFonts w:hint="eastAsia"/>
        </w:rPr>
        <w:t xml:space="preserve">イ　中学校　</w:t>
      </w:r>
      <w:r w:rsidRPr="005B10B9">
        <w:rPr>
          <w:rFonts w:hint="eastAsia"/>
        </w:rPr>
        <w:t>2,200</w:t>
      </w:r>
      <w:r w:rsidRPr="005B10B9">
        <w:rPr>
          <w:rFonts w:hint="eastAsia"/>
        </w:rPr>
        <w:t>円</w:t>
      </w:r>
    </w:p>
    <w:p w14:paraId="150DC8A2" w14:textId="77777777" w:rsidR="00051B5C" w:rsidRPr="005B10B9" w:rsidRDefault="00C73D4E" w:rsidP="00051B5C">
      <w:r>
        <w:rPr>
          <w:rFonts w:hint="eastAsia"/>
        </w:rPr>
        <w:t>（</w:t>
      </w:r>
      <w:r w:rsidR="00051B5C" w:rsidRPr="005B10B9">
        <w:rPr>
          <w:rFonts w:hint="eastAsia"/>
        </w:rPr>
        <w:t>徴収</w:t>
      </w:r>
      <w:r>
        <w:rPr>
          <w:rFonts w:hint="eastAsia"/>
        </w:rPr>
        <w:t>）</w:t>
      </w:r>
    </w:p>
    <w:p w14:paraId="4CD6B429" w14:textId="77777777" w:rsidR="00051B5C" w:rsidRPr="005B10B9" w:rsidRDefault="00051B5C" w:rsidP="00051B5C">
      <w:r w:rsidRPr="005B10B9">
        <w:rPr>
          <w:rFonts w:hint="eastAsia"/>
        </w:rPr>
        <w:t>第３条　授業料は、教育委員会規則で定めるところにより徴収する。</w:t>
      </w:r>
    </w:p>
    <w:p w14:paraId="63CA6368" w14:textId="77777777" w:rsidR="00051B5C" w:rsidRPr="005B10B9" w:rsidRDefault="00051B5C" w:rsidP="00051B5C">
      <w:pPr>
        <w:ind w:firstLineChars="100" w:firstLine="206"/>
      </w:pPr>
      <w:r w:rsidRPr="005B10B9">
        <w:rPr>
          <w:rFonts w:hint="eastAsia"/>
        </w:rPr>
        <w:t>２　入学金は、入学許可の日から</w:t>
      </w:r>
      <w:r w:rsidR="000D05A9">
        <w:rPr>
          <w:rFonts w:hint="eastAsia"/>
        </w:rPr>
        <w:t>７</w:t>
      </w:r>
      <w:r w:rsidRPr="005B10B9">
        <w:rPr>
          <w:rFonts w:hint="eastAsia"/>
        </w:rPr>
        <w:t>日以内に徴収する。</w:t>
      </w:r>
    </w:p>
    <w:p w14:paraId="665476CE" w14:textId="77777777" w:rsidR="00051B5C" w:rsidRPr="005B10B9" w:rsidRDefault="00A736D1" w:rsidP="00051B5C">
      <w:pPr>
        <w:ind w:firstLineChars="100" w:firstLine="206"/>
      </w:pPr>
      <w:r>
        <w:rPr>
          <w:rFonts w:hint="eastAsia"/>
        </w:rPr>
        <w:t>３　入学選考手数料は、入学願書の提出を受ける時まで</w:t>
      </w:r>
      <w:r w:rsidR="00051B5C" w:rsidRPr="005B10B9">
        <w:rPr>
          <w:rFonts w:hint="eastAsia"/>
        </w:rPr>
        <w:t>に徴収する。</w:t>
      </w:r>
    </w:p>
    <w:p w14:paraId="515E9780" w14:textId="77777777" w:rsidR="00051B5C" w:rsidRPr="005B10B9" w:rsidRDefault="00C73D4E" w:rsidP="00051B5C">
      <w:r>
        <w:rPr>
          <w:rFonts w:hint="eastAsia"/>
        </w:rPr>
        <w:t>（</w:t>
      </w:r>
      <w:r w:rsidR="00A736D1">
        <w:rPr>
          <w:rFonts w:hint="eastAsia"/>
        </w:rPr>
        <w:t>既納金の不還付</w:t>
      </w:r>
      <w:r>
        <w:rPr>
          <w:rFonts w:hint="eastAsia"/>
        </w:rPr>
        <w:t>）</w:t>
      </w:r>
    </w:p>
    <w:p w14:paraId="34E6DB19" w14:textId="77777777" w:rsidR="00051B5C" w:rsidRPr="005B10B9" w:rsidRDefault="00A736D1" w:rsidP="00A736D1">
      <w:pPr>
        <w:ind w:left="206" w:hangingChars="100" w:hanging="206"/>
      </w:pPr>
      <w:r>
        <w:rPr>
          <w:rFonts w:hint="eastAsia"/>
        </w:rPr>
        <w:t>第４条　既納の授業料等は、</w:t>
      </w:r>
      <w:r w:rsidR="00051B5C" w:rsidRPr="005B10B9">
        <w:rPr>
          <w:rFonts w:hint="eastAsia"/>
        </w:rPr>
        <w:t>還付しない。</w:t>
      </w:r>
      <w:r>
        <w:rPr>
          <w:rFonts w:hint="eastAsia"/>
        </w:rPr>
        <w:t>ただし、教育委員会がやむを得ない事由があると認めるときは、この限りでない。</w:t>
      </w:r>
    </w:p>
    <w:p w14:paraId="17702082" w14:textId="77777777" w:rsidR="00051B5C" w:rsidRPr="005B10B9" w:rsidRDefault="00C73D4E" w:rsidP="00051B5C">
      <w:r>
        <w:rPr>
          <w:rFonts w:hint="eastAsia"/>
        </w:rPr>
        <w:t>（</w:t>
      </w:r>
      <w:r w:rsidR="00051B5C" w:rsidRPr="005B10B9">
        <w:rPr>
          <w:rFonts w:hint="eastAsia"/>
        </w:rPr>
        <w:t>授業料等の減免</w:t>
      </w:r>
      <w:r>
        <w:rPr>
          <w:rFonts w:hint="eastAsia"/>
        </w:rPr>
        <w:t>）</w:t>
      </w:r>
    </w:p>
    <w:p w14:paraId="439BC736" w14:textId="77777777" w:rsidR="00051B5C" w:rsidRPr="005B10B9" w:rsidRDefault="00051B5C" w:rsidP="00051B5C">
      <w:pPr>
        <w:ind w:left="206" w:hangingChars="100" w:hanging="206"/>
      </w:pPr>
      <w:r w:rsidRPr="005B10B9">
        <w:rPr>
          <w:rFonts w:hint="eastAsia"/>
        </w:rPr>
        <w:t>第５条　授業料等は、天災等のやむを得ない事由により、教育委員会が必要と認めたとき、これを減免することができる。</w:t>
      </w:r>
    </w:p>
    <w:p w14:paraId="4A362DFF" w14:textId="77777777" w:rsidR="00051B5C" w:rsidRPr="005B10B9" w:rsidRDefault="00C73D4E" w:rsidP="00051B5C">
      <w:r>
        <w:rPr>
          <w:rFonts w:hint="eastAsia"/>
        </w:rPr>
        <w:t>（</w:t>
      </w:r>
      <w:r w:rsidR="00051B5C" w:rsidRPr="005B10B9">
        <w:rPr>
          <w:rFonts w:hint="eastAsia"/>
        </w:rPr>
        <w:t>授業料未納者に対する措置</w:t>
      </w:r>
      <w:r>
        <w:rPr>
          <w:rFonts w:hint="eastAsia"/>
        </w:rPr>
        <w:t>）</w:t>
      </w:r>
    </w:p>
    <w:p w14:paraId="1B8F5F23" w14:textId="77777777" w:rsidR="00051B5C" w:rsidRPr="005B10B9" w:rsidRDefault="00051B5C" w:rsidP="00A736D1">
      <w:pPr>
        <w:ind w:left="206" w:hangingChars="100" w:hanging="206"/>
      </w:pPr>
      <w:r w:rsidRPr="005B10B9">
        <w:rPr>
          <w:rFonts w:hint="eastAsia"/>
        </w:rPr>
        <w:t xml:space="preserve">第６条　</w:t>
      </w:r>
      <w:r w:rsidR="00A736D1">
        <w:rPr>
          <w:rFonts w:hint="eastAsia"/>
        </w:rPr>
        <w:t>未納の授業料に係る督促を受けた者がその指定の</w:t>
      </w:r>
      <w:r w:rsidRPr="005B10B9">
        <w:rPr>
          <w:rFonts w:hint="eastAsia"/>
        </w:rPr>
        <w:t>期限</w:t>
      </w:r>
      <w:r w:rsidR="00A736D1">
        <w:rPr>
          <w:rFonts w:hint="eastAsia"/>
        </w:rPr>
        <w:t>までに当該授業料を納付しないときは</w:t>
      </w:r>
      <w:r w:rsidR="00CB5387">
        <w:rPr>
          <w:rFonts w:hint="eastAsia"/>
        </w:rPr>
        <w:t>、</w:t>
      </w:r>
      <w:r w:rsidR="00A736D1">
        <w:rPr>
          <w:rFonts w:hint="eastAsia"/>
        </w:rPr>
        <w:t>出席を停止</w:t>
      </w:r>
      <w:r w:rsidR="00CB5387">
        <w:rPr>
          <w:rFonts w:hint="eastAsia"/>
        </w:rPr>
        <w:t>し</w:t>
      </w:r>
      <w:r w:rsidRPr="005B10B9">
        <w:rPr>
          <w:rFonts w:hint="eastAsia"/>
        </w:rPr>
        <w:t>、又は除籍することができる。</w:t>
      </w:r>
    </w:p>
    <w:p w14:paraId="664190D6" w14:textId="77777777" w:rsidR="00051B5C" w:rsidRPr="005B10B9" w:rsidRDefault="00C73D4E" w:rsidP="00051B5C">
      <w:r>
        <w:rPr>
          <w:rFonts w:hint="eastAsia"/>
        </w:rPr>
        <w:t>（</w:t>
      </w:r>
      <w:r w:rsidR="00051B5C" w:rsidRPr="005B10B9">
        <w:rPr>
          <w:rFonts w:hint="eastAsia"/>
        </w:rPr>
        <w:t>委任</w:t>
      </w:r>
      <w:r>
        <w:rPr>
          <w:rFonts w:hint="eastAsia"/>
        </w:rPr>
        <w:t>）</w:t>
      </w:r>
    </w:p>
    <w:p w14:paraId="7C5E5ABF" w14:textId="77777777" w:rsidR="007D2E44" w:rsidRPr="00A736D1" w:rsidRDefault="00051B5C" w:rsidP="00A736D1">
      <w:r w:rsidRPr="005B10B9">
        <w:rPr>
          <w:rFonts w:hint="eastAsia"/>
        </w:rPr>
        <w:t>第７条　この条例の実施及び手続について必要な事項は、教育委員会が定める。</w:t>
      </w:r>
    </w:p>
    <w:sectPr w:rsidR="007D2E44" w:rsidRPr="00A736D1" w:rsidSect="002676E1">
      <w:footerReference w:type="default" r:id="rId9"/>
      <w:pgSz w:w="11906" w:h="16838" w:code="9"/>
      <w:pgMar w:top="907" w:right="907" w:bottom="907" w:left="1134" w:header="851" w:footer="567" w:gutter="0"/>
      <w:pgNumType w:start="11"/>
      <w:cols w:space="425"/>
      <w:docGrid w:type="linesAndChars" w:linePitch="357" w:charSpace="-9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E36F" w14:textId="77777777" w:rsidR="00C55E72" w:rsidRDefault="00C55E72" w:rsidP="002C4B64">
      <w:r>
        <w:separator/>
      </w:r>
    </w:p>
  </w:endnote>
  <w:endnote w:type="continuationSeparator" w:id="0">
    <w:p w14:paraId="53D39174" w14:textId="77777777" w:rsidR="00C55E72" w:rsidRDefault="00C55E72" w:rsidP="002C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840C" w14:textId="77777777" w:rsidR="00E46620" w:rsidRDefault="00E466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5F00" w14:textId="77777777" w:rsidR="00C55E72" w:rsidRDefault="00C55E72" w:rsidP="002C4B64">
      <w:r>
        <w:separator/>
      </w:r>
    </w:p>
  </w:footnote>
  <w:footnote w:type="continuationSeparator" w:id="0">
    <w:p w14:paraId="5667E19A" w14:textId="77777777" w:rsidR="00C55E72" w:rsidRDefault="00C55E72" w:rsidP="002C4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779"/>
    <w:multiLevelType w:val="hybridMultilevel"/>
    <w:tmpl w:val="7C205B1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B683DD4"/>
    <w:multiLevelType w:val="hybridMultilevel"/>
    <w:tmpl w:val="BA48EE4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DA520CA"/>
    <w:multiLevelType w:val="hybridMultilevel"/>
    <w:tmpl w:val="50FC3576"/>
    <w:lvl w:ilvl="0" w:tplc="C4187FEC">
      <w:start w:val="8"/>
      <w:numFmt w:val="decimal"/>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021A50"/>
    <w:multiLevelType w:val="hybridMultilevel"/>
    <w:tmpl w:val="CA8630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02319EB"/>
    <w:multiLevelType w:val="hybridMultilevel"/>
    <w:tmpl w:val="BB5C65D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5D641EE4"/>
    <w:multiLevelType w:val="hybridMultilevel"/>
    <w:tmpl w:val="2FB6DED0"/>
    <w:lvl w:ilvl="0" w:tplc="97BCAB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45A9E"/>
    <w:multiLevelType w:val="hybridMultilevel"/>
    <w:tmpl w:val="4FFAB82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FF1414"/>
    <w:multiLevelType w:val="hybridMultilevel"/>
    <w:tmpl w:val="C4A43C86"/>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1"/>
  </w:num>
  <w:num w:numId="5">
    <w:abstractNumId w:val="6"/>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D66"/>
    <w:rsid w:val="00001055"/>
    <w:rsid w:val="000107B0"/>
    <w:rsid w:val="00013138"/>
    <w:rsid w:val="0001338E"/>
    <w:rsid w:val="00017E68"/>
    <w:rsid w:val="00025B14"/>
    <w:rsid w:val="0002678A"/>
    <w:rsid w:val="00031726"/>
    <w:rsid w:val="000338BC"/>
    <w:rsid w:val="00035EFE"/>
    <w:rsid w:val="000427AC"/>
    <w:rsid w:val="0004288A"/>
    <w:rsid w:val="00043635"/>
    <w:rsid w:val="00044293"/>
    <w:rsid w:val="00045A7D"/>
    <w:rsid w:val="00051B5C"/>
    <w:rsid w:val="00052E4D"/>
    <w:rsid w:val="00053E88"/>
    <w:rsid w:val="00055577"/>
    <w:rsid w:val="00056967"/>
    <w:rsid w:val="0006118B"/>
    <w:rsid w:val="00061ECA"/>
    <w:rsid w:val="000623CF"/>
    <w:rsid w:val="00065821"/>
    <w:rsid w:val="000709E3"/>
    <w:rsid w:val="0007344D"/>
    <w:rsid w:val="00074DA2"/>
    <w:rsid w:val="000770B2"/>
    <w:rsid w:val="000775DF"/>
    <w:rsid w:val="00092475"/>
    <w:rsid w:val="000955C7"/>
    <w:rsid w:val="00095A65"/>
    <w:rsid w:val="000973F5"/>
    <w:rsid w:val="0009779B"/>
    <w:rsid w:val="000A461F"/>
    <w:rsid w:val="000B1D49"/>
    <w:rsid w:val="000B7312"/>
    <w:rsid w:val="000B7DE8"/>
    <w:rsid w:val="000C1BE6"/>
    <w:rsid w:val="000C2B97"/>
    <w:rsid w:val="000C4742"/>
    <w:rsid w:val="000D05A9"/>
    <w:rsid w:val="000D169B"/>
    <w:rsid w:val="000D1F10"/>
    <w:rsid w:val="000D2856"/>
    <w:rsid w:val="000E4272"/>
    <w:rsid w:val="000E4E18"/>
    <w:rsid w:val="000E52C5"/>
    <w:rsid w:val="000E6036"/>
    <w:rsid w:val="000F483F"/>
    <w:rsid w:val="000F6B2B"/>
    <w:rsid w:val="0010218F"/>
    <w:rsid w:val="00102EC7"/>
    <w:rsid w:val="0010341E"/>
    <w:rsid w:val="00104E03"/>
    <w:rsid w:val="0010594A"/>
    <w:rsid w:val="00115547"/>
    <w:rsid w:val="0012300F"/>
    <w:rsid w:val="00126A33"/>
    <w:rsid w:val="00130609"/>
    <w:rsid w:val="001337A2"/>
    <w:rsid w:val="00142BE5"/>
    <w:rsid w:val="00143490"/>
    <w:rsid w:val="00143D43"/>
    <w:rsid w:val="001455D6"/>
    <w:rsid w:val="00146F95"/>
    <w:rsid w:val="00153100"/>
    <w:rsid w:val="00153387"/>
    <w:rsid w:val="00154DA0"/>
    <w:rsid w:val="00163970"/>
    <w:rsid w:val="00164CC9"/>
    <w:rsid w:val="001652C0"/>
    <w:rsid w:val="001675CA"/>
    <w:rsid w:val="00171A00"/>
    <w:rsid w:val="00175165"/>
    <w:rsid w:val="00180D57"/>
    <w:rsid w:val="00182E9A"/>
    <w:rsid w:val="001847CD"/>
    <w:rsid w:val="001847F7"/>
    <w:rsid w:val="001878E5"/>
    <w:rsid w:val="00197DB3"/>
    <w:rsid w:val="001A1BD5"/>
    <w:rsid w:val="001A2D4C"/>
    <w:rsid w:val="001B14DE"/>
    <w:rsid w:val="001B1590"/>
    <w:rsid w:val="001B41B1"/>
    <w:rsid w:val="001B61AE"/>
    <w:rsid w:val="001B72BD"/>
    <w:rsid w:val="001B75B5"/>
    <w:rsid w:val="001D3FA1"/>
    <w:rsid w:val="001D4E70"/>
    <w:rsid w:val="001D5651"/>
    <w:rsid w:val="001E15B0"/>
    <w:rsid w:val="001E1C9C"/>
    <w:rsid w:val="001E4439"/>
    <w:rsid w:val="001E6020"/>
    <w:rsid w:val="001E6693"/>
    <w:rsid w:val="001E67B6"/>
    <w:rsid w:val="001F3B68"/>
    <w:rsid w:val="001F6904"/>
    <w:rsid w:val="0020037E"/>
    <w:rsid w:val="0020061D"/>
    <w:rsid w:val="002121DC"/>
    <w:rsid w:val="002133D5"/>
    <w:rsid w:val="00220230"/>
    <w:rsid w:val="002214F5"/>
    <w:rsid w:val="0022532F"/>
    <w:rsid w:val="0022641E"/>
    <w:rsid w:val="00226C69"/>
    <w:rsid w:val="00233EE0"/>
    <w:rsid w:val="00235FD6"/>
    <w:rsid w:val="00237FE1"/>
    <w:rsid w:val="0024060A"/>
    <w:rsid w:val="0024159A"/>
    <w:rsid w:val="00241835"/>
    <w:rsid w:val="00243CA2"/>
    <w:rsid w:val="00244B8A"/>
    <w:rsid w:val="00245A45"/>
    <w:rsid w:val="00245E65"/>
    <w:rsid w:val="00247316"/>
    <w:rsid w:val="00247613"/>
    <w:rsid w:val="00247907"/>
    <w:rsid w:val="00255871"/>
    <w:rsid w:val="002667A8"/>
    <w:rsid w:val="002676E1"/>
    <w:rsid w:val="00267E18"/>
    <w:rsid w:val="00280354"/>
    <w:rsid w:val="002825B7"/>
    <w:rsid w:val="00286BA3"/>
    <w:rsid w:val="00293E44"/>
    <w:rsid w:val="00294D52"/>
    <w:rsid w:val="002A02A2"/>
    <w:rsid w:val="002B6EC7"/>
    <w:rsid w:val="002C1781"/>
    <w:rsid w:val="002C4995"/>
    <w:rsid w:val="002C4B64"/>
    <w:rsid w:val="002C646F"/>
    <w:rsid w:val="002C7B10"/>
    <w:rsid w:val="002D1A22"/>
    <w:rsid w:val="002E4769"/>
    <w:rsid w:val="002E5427"/>
    <w:rsid w:val="002E6B9E"/>
    <w:rsid w:val="002F4811"/>
    <w:rsid w:val="002F4C96"/>
    <w:rsid w:val="002F6CA3"/>
    <w:rsid w:val="00304BCE"/>
    <w:rsid w:val="003132C4"/>
    <w:rsid w:val="0031518F"/>
    <w:rsid w:val="00316372"/>
    <w:rsid w:val="00320E61"/>
    <w:rsid w:val="00322759"/>
    <w:rsid w:val="003245B9"/>
    <w:rsid w:val="003356B6"/>
    <w:rsid w:val="00361E05"/>
    <w:rsid w:val="003654E2"/>
    <w:rsid w:val="00370B7D"/>
    <w:rsid w:val="003721E3"/>
    <w:rsid w:val="003741B5"/>
    <w:rsid w:val="00376476"/>
    <w:rsid w:val="0039033A"/>
    <w:rsid w:val="00392901"/>
    <w:rsid w:val="0039611B"/>
    <w:rsid w:val="003A0EFE"/>
    <w:rsid w:val="003A70A2"/>
    <w:rsid w:val="003B0F8C"/>
    <w:rsid w:val="003B12C4"/>
    <w:rsid w:val="003B70F5"/>
    <w:rsid w:val="003C2EB1"/>
    <w:rsid w:val="003D4583"/>
    <w:rsid w:val="003D713C"/>
    <w:rsid w:val="003E53B0"/>
    <w:rsid w:val="00405265"/>
    <w:rsid w:val="00414644"/>
    <w:rsid w:val="0042598C"/>
    <w:rsid w:val="00427CD5"/>
    <w:rsid w:val="00430A67"/>
    <w:rsid w:val="00432256"/>
    <w:rsid w:val="00433E15"/>
    <w:rsid w:val="00437436"/>
    <w:rsid w:val="00441BCE"/>
    <w:rsid w:val="00442CD1"/>
    <w:rsid w:val="00444F0C"/>
    <w:rsid w:val="00455F9E"/>
    <w:rsid w:val="00456ABE"/>
    <w:rsid w:val="00460369"/>
    <w:rsid w:val="00461F19"/>
    <w:rsid w:val="0046625D"/>
    <w:rsid w:val="00474425"/>
    <w:rsid w:val="004762D0"/>
    <w:rsid w:val="00495C07"/>
    <w:rsid w:val="004970B7"/>
    <w:rsid w:val="004A2A52"/>
    <w:rsid w:val="004A6F0E"/>
    <w:rsid w:val="004A77AE"/>
    <w:rsid w:val="004B706E"/>
    <w:rsid w:val="004C1CE1"/>
    <w:rsid w:val="004C222C"/>
    <w:rsid w:val="004C3E73"/>
    <w:rsid w:val="004C78CD"/>
    <w:rsid w:val="004C7DE7"/>
    <w:rsid w:val="004D074C"/>
    <w:rsid w:val="004D175F"/>
    <w:rsid w:val="004D2239"/>
    <w:rsid w:val="004D2744"/>
    <w:rsid w:val="004D62BA"/>
    <w:rsid w:val="004D6775"/>
    <w:rsid w:val="004E1C4D"/>
    <w:rsid w:val="004E26BB"/>
    <w:rsid w:val="004E2A78"/>
    <w:rsid w:val="004E2D06"/>
    <w:rsid w:val="004E4EF2"/>
    <w:rsid w:val="004E7361"/>
    <w:rsid w:val="004E746A"/>
    <w:rsid w:val="004F0CBB"/>
    <w:rsid w:val="004F58EB"/>
    <w:rsid w:val="004F658C"/>
    <w:rsid w:val="004F6FC2"/>
    <w:rsid w:val="00502B4A"/>
    <w:rsid w:val="00510661"/>
    <w:rsid w:val="005113F4"/>
    <w:rsid w:val="00512180"/>
    <w:rsid w:val="005122B7"/>
    <w:rsid w:val="0051343C"/>
    <w:rsid w:val="00520F1D"/>
    <w:rsid w:val="00535009"/>
    <w:rsid w:val="00536ADB"/>
    <w:rsid w:val="00536CDF"/>
    <w:rsid w:val="005452B6"/>
    <w:rsid w:val="00555B2A"/>
    <w:rsid w:val="0055738B"/>
    <w:rsid w:val="00562EFC"/>
    <w:rsid w:val="00563AC0"/>
    <w:rsid w:val="005643E3"/>
    <w:rsid w:val="00564464"/>
    <w:rsid w:val="00570B90"/>
    <w:rsid w:val="005741E0"/>
    <w:rsid w:val="0058130B"/>
    <w:rsid w:val="00583AE9"/>
    <w:rsid w:val="00583C97"/>
    <w:rsid w:val="0058505B"/>
    <w:rsid w:val="00591DC0"/>
    <w:rsid w:val="00592512"/>
    <w:rsid w:val="005A5AC1"/>
    <w:rsid w:val="005A69FA"/>
    <w:rsid w:val="005B3074"/>
    <w:rsid w:val="005B49EC"/>
    <w:rsid w:val="005B6A89"/>
    <w:rsid w:val="005B70E1"/>
    <w:rsid w:val="005C0AD8"/>
    <w:rsid w:val="005C213B"/>
    <w:rsid w:val="005C2AEA"/>
    <w:rsid w:val="005C4D66"/>
    <w:rsid w:val="005C5F27"/>
    <w:rsid w:val="005C64F5"/>
    <w:rsid w:val="005D2BB5"/>
    <w:rsid w:val="005D4593"/>
    <w:rsid w:val="005E0959"/>
    <w:rsid w:val="005E3416"/>
    <w:rsid w:val="005E4549"/>
    <w:rsid w:val="005E7362"/>
    <w:rsid w:val="005E753E"/>
    <w:rsid w:val="005F168F"/>
    <w:rsid w:val="005F2B5A"/>
    <w:rsid w:val="005F3F85"/>
    <w:rsid w:val="006107F1"/>
    <w:rsid w:val="00611C5C"/>
    <w:rsid w:val="00611D45"/>
    <w:rsid w:val="00614283"/>
    <w:rsid w:val="00615352"/>
    <w:rsid w:val="00620D14"/>
    <w:rsid w:val="00625081"/>
    <w:rsid w:val="00625804"/>
    <w:rsid w:val="00627C54"/>
    <w:rsid w:val="00633B35"/>
    <w:rsid w:val="00633D0F"/>
    <w:rsid w:val="00634B17"/>
    <w:rsid w:val="00634EE1"/>
    <w:rsid w:val="0063772D"/>
    <w:rsid w:val="00646775"/>
    <w:rsid w:val="0065442F"/>
    <w:rsid w:val="00654635"/>
    <w:rsid w:val="00654A2A"/>
    <w:rsid w:val="00657D0C"/>
    <w:rsid w:val="006617BE"/>
    <w:rsid w:val="00664994"/>
    <w:rsid w:val="00664E51"/>
    <w:rsid w:val="006659AD"/>
    <w:rsid w:val="00665FB6"/>
    <w:rsid w:val="006670DD"/>
    <w:rsid w:val="0069236F"/>
    <w:rsid w:val="00693359"/>
    <w:rsid w:val="0069586E"/>
    <w:rsid w:val="00696169"/>
    <w:rsid w:val="006A37B7"/>
    <w:rsid w:val="006A689F"/>
    <w:rsid w:val="006C093E"/>
    <w:rsid w:val="006D0952"/>
    <w:rsid w:val="006D215F"/>
    <w:rsid w:val="006D497E"/>
    <w:rsid w:val="006E1167"/>
    <w:rsid w:val="006E1B4E"/>
    <w:rsid w:val="006E3BB1"/>
    <w:rsid w:val="006E40CD"/>
    <w:rsid w:val="006E5952"/>
    <w:rsid w:val="006E765E"/>
    <w:rsid w:val="006F5D88"/>
    <w:rsid w:val="00704FC1"/>
    <w:rsid w:val="007067EC"/>
    <w:rsid w:val="00715C8B"/>
    <w:rsid w:val="00721EE5"/>
    <w:rsid w:val="007238DF"/>
    <w:rsid w:val="00723D6C"/>
    <w:rsid w:val="00725EDC"/>
    <w:rsid w:val="0073095E"/>
    <w:rsid w:val="007330C4"/>
    <w:rsid w:val="00734A08"/>
    <w:rsid w:val="00737933"/>
    <w:rsid w:val="00740E53"/>
    <w:rsid w:val="00745865"/>
    <w:rsid w:val="0074732D"/>
    <w:rsid w:val="00747772"/>
    <w:rsid w:val="00752EB2"/>
    <w:rsid w:val="00755D01"/>
    <w:rsid w:val="00756293"/>
    <w:rsid w:val="007614C6"/>
    <w:rsid w:val="0076594D"/>
    <w:rsid w:val="0077154D"/>
    <w:rsid w:val="00775135"/>
    <w:rsid w:val="00780E5E"/>
    <w:rsid w:val="00783BCA"/>
    <w:rsid w:val="00784410"/>
    <w:rsid w:val="00792FAD"/>
    <w:rsid w:val="00797EC4"/>
    <w:rsid w:val="007B0A41"/>
    <w:rsid w:val="007B0EFE"/>
    <w:rsid w:val="007B1139"/>
    <w:rsid w:val="007B6089"/>
    <w:rsid w:val="007C2482"/>
    <w:rsid w:val="007C2DB4"/>
    <w:rsid w:val="007D2E44"/>
    <w:rsid w:val="007D377B"/>
    <w:rsid w:val="007D7BFA"/>
    <w:rsid w:val="007E2370"/>
    <w:rsid w:val="007E2CB1"/>
    <w:rsid w:val="007E5423"/>
    <w:rsid w:val="007F1B19"/>
    <w:rsid w:val="007F6768"/>
    <w:rsid w:val="00805B8A"/>
    <w:rsid w:val="00806547"/>
    <w:rsid w:val="008065F9"/>
    <w:rsid w:val="008103B6"/>
    <w:rsid w:val="00811604"/>
    <w:rsid w:val="00812804"/>
    <w:rsid w:val="008170AB"/>
    <w:rsid w:val="0082151C"/>
    <w:rsid w:val="0082452E"/>
    <w:rsid w:val="00825063"/>
    <w:rsid w:val="0082749B"/>
    <w:rsid w:val="0083278E"/>
    <w:rsid w:val="00832BAA"/>
    <w:rsid w:val="00837E16"/>
    <w:rsid w:val="00842F7B"/>
    <w:rsid w:val="00844518"/>
    <w:rsid w:val="00847488"/>
    <w:rsid w:val="0085361E"/>
    <w:rsid w:val="008546A1"/>
    <w:rsid w:val="00854946"/>
    <w:rsid w:val="0085772F"/>
    <w:rsid w:val="00857D64"/>
    <w:rsid w:val="00862012"/>
    <w:rsid w:val="00863523"/>
    <w:rsid w:val="00865BF2"/>
    <w:rsid w:val="00866510"/>
    <w:rsid w:val="00870C98"/>
    <w:rsid w:val="008721AC"/>
    <w:rsid w:val="008738D6"/>
    <w:rsid w:val="008765EF"/>
    <w:rsid w:val="008768E9"/>
    <w:rsid w:val="00877E00"/>
    <w:rsid w:val="00881738"/>
    <w:rsid w:val="00883A9A"/>
    <w:rsid w:val="00887F19"/>
    <w:rsid w:val="008918E2"/>
    <w:rsid w:val="00891F65"/>
    <w:rsid w:val="00892F42"/>
    <w:rsid w:val="0089300F"/>
    <w:rsid w:val="00896543"/>
    <w:rsid w:val="008A36CA"/>
    <w:rsid w:val="008A735E"/>
    <w:rsid w:val="008B4382"/>
    <w:rsid w:val="008B7EC7"/>
    <w:rsid w:val="008C5DA3"/>
    <w:rsid w:val="008D5173"/>
    <w:rsid w:val="008E722D"/>
    <w:rsid w:val="008E793E"/>
    <w:rsid w:val="008F02F2"/>
    <w:rsid w:val="008F0A15"/>
    <w:rsid w:val="008F1557"/>
    <w:rsid w:val="008F2029"/>
    <w:rsid w:val="008F3062"/>
    <w:rsid w:val="008F506F"/>
    <w:rsid w:val="00902090"/>
    <w:rsid w:val="00905A21"/>
    <w:rsid w:val="00906ABB"/>
    <w:rsid w:val="00910433"/>
    <w:rsid w:val="00915033"/>
    <w:rsid w:val="00917ADF"/>
    <w:rsid w:val="009221E5"/>
    <w:rsid w:val="00922ED0"/>
    <w:rsid w:val="00927B5A"/>
    <w:rsid w:val="00935F96"/>
    <w:rsid w:val="00936AF1"/>
    <w:rsid w:val="0094227C"/>
    <w:rsid w:val="00946661"/>
    <w:rsid w:val="00950513"/>
    <w:rsid w:val="00956955"/>
    <w:rsid w:val="00963C22"/>
    <w:rsid w:val="00966609"/>
    <w:rsid w:val="0097460C"/>
    <w:rsid w:val="00981F5E"/>
    <w:rsid w:val="00984B1F"/>
    <w:rsid w:val="009850E9"/>
    <w:rsid w:val="00987C4F"/>
    <w:rsid w:val="00993CA8"/>
    <w:rsid w:val="00997170"/>
    <w:rsid w:val="009A0CAB"/>
    <w:rsid w:val="009A1FC5"/>
    <w:rsid w:val="009A5E45"/>
    <w:rsid w:val="009B2D37"/>
    <w:rsid w:val="009C1D4D"/>
    <w:rsid w:val="009C1FF7"/>
    <w:rsid w:val="009C4BC4"/>
    <w:rsid w:val="009C586A"/>
    <w:rsid w:val="009C6787"/>
    <w:rsid w:val="009C68A8"/>
    <w:rsid w:val="009C74CC"/>
    <w:rsid w:val="009C7910"/>
    <w:rsid w:val="009D2BF4"/>
    <w:rsid w:val="009E0AA3"/>
    <w:rsid w:val="00A04C49"/>
    <w:rsid w:val="00A05B9D"/>
    <w:rsid w:val="00A07F20"/>
    <w:rsid w:val="00A138B6"/>
    <w:rsid w:val="00A1408B"/>
    <w:rsid w:val="00A157E8"/>
    <w:rsid w:val="00A23816"/>
    <w:rsid w:val="00A4239A"/>
    <w:rsid w:val="00A47BA3"/>
    <w:rsid w:val="00A614E7"/>
    <w:rsid w:val="00A66064"/>
    <w:rsid w:val="00A666B6"/>
    <w:rsid w:val="00A70549"/>
    <w:rsid w:val="00A72D12"/>
    <w:rsid w:val="00A736D1"/>
    <w:rsid w:val="00A73F9D"/>
    <w:rsid w:val="00A755A8"/>
    <w:rsid w:val="00A7565A"/>
    <w:rsid w:val="00A8646A"/>
    <w:rsid w:val="00A92B65"/>
    <w:rsid w:val="00A94B9F"/>
    <w:rsid w:val="00A962D0"/>
    <w:rsid w:val="00AA0CE4"/>
    <w:rsid w:val="00AB0C54"/>
    <w:rsid w:val="00AB1F44"/>
    <w:rsid w:val="00AC2C0B"/>
    <w:rsid w:val="00AC46AC"/>
    <w:rsid w:val="00AD2EE9"/>
    <w:rsid w:val="00AD4303"/>
    <w:rsid w:val="00AD4513"/>
    <w:rsid w:val="00AD7095"/>
    <w:rsid w:val="00AE0738"/>
    <w:rsid w:val="00AE2624"/>
    <w:rsid w:val="00AE4230"/>
    <w:rsid w:val="00AE4519"/>
    <w:rsid w:val="00AE496E"/>
    <w:rsid w:val="00AF1D12"/>
    <w:rsid w:val="00AF25E3"/>
    <w:rsid w:val="00AF3F31"/>
    <w:rsid w:val="00B0164C"/>
    <w:rsid w:val="00B062A3"/>
    <w:rsid w:val="00B146D9"/>
    <w:rsid w:val="00B2354E"/>
    <w:rsid w:val="00B25CB4"/>
    <w:rsid w:val="00B26516"/>
    <w:rsid w:val="00B30DC3"/>
    <w:rsid w:val="00B3401A"/>
    <w:rsid w:val="00B34142"/>
    <w:rsid w:val="00B36F18"/>
    <w:rsid w:val="00B370DB"/>
    <w:rsid w:val="00B37747"/>
    <w:rsid w:val="00B40AB3"/>
    <w:rsid w:val="00B40AEC"/>
    <w:rsid w:val="00B42161"/>
    <w:rsid w:val="00B42754"/>
    <w:rsid w:val="00B42CB0"/>
    <w:rsid w:val="00B4686E"/>
    <w:rsid w:val="00B53120"/>
    <w:rsid w:val="00B5360E"/>
    <w:rsid w:val="00B53B6F"/>
    <w:rsid w:val="00B61085"/>
    <w:rsid w:val="00B652A0"/>
    <w:rsid w:val="00B72A76"/>
    <w:rsid w:val="00B77B65"/>
    <w:rsid w:val="00B80FA3"/>
    <w:rsid w:val="00B87861"/>
    <w:rsid w:val="00B91BAE"/>
    <w:rsid w:val="00B93065"/>
    <w:rsid w:val="00B945C1"/>
    <w:rsid w:val="00B95010"/>
    <w:rsid w:val="00B97E88"/>
    <w:rsid w:val="00BA21F2"/>
    <w:rsid w:val="00BA3D32"/>
    <w:rsid w:val="00BA436B"/>
    <w:rsid w:val="00BB260E"/>
    <w:rsid w:val="00BC6637"/>
    <w:rsid w:val="00BD1861"/>
    <w:rsid w:val="00BD3B42"/>
    <w:rsid w:val="00BD4BB7"/>
    <w:rsid w:val="00BD4E77"/>
    <w:rsid w:val="00BD5AAF"/>
    <w:rsid w:val="00BD791F"/>
    <w:rsid w:val="00BE554D"/>
    <w:rsid w:val="00C0106D"/>
    <w:rsid w:val="00C01EBC"/>
    <w:rsid w:val="00C04830"/>
    <w:rsid w:val="00C14337"/>
    <w:rsid w:val="00C148DE"/>
    <w:rsid w:val="00C14F9B"/>
    <w:rsid w:val="00C16670"/>
    <w:rsid w:val="00C16A55"/>
    <w:rsid w:val="00C225BE"/>
    <w:rsid w:val="00C22D15"/>
    <w:rsid w:val="00C23943"/>
    <w:rsid w:val="00C31508"/>
    <w:rsid w:val="00C34A41"/>
    <w:rsid w:val="00C37091"/>
    <w:rsid w:val="00C461C2"/>
    <w:rsid w:val="00C50876"/>
    <w:rsid w:val="00C51487"/>
    <w:rsid w:val="00C55A0E"/>
    <w:rsid w:val="00C55E72"/>
    <w:rsid w:val="00C73D4E"/>
    <w:rsid w:val="00C73F91"/>
    <w:rsid w:val="00C824CD"/>
    <w:rsid w:val="00C834E5"/>
    <w:rsid w:val="00C900F2"/>
    <w:rsid w:val="00C93BE6"/>
    <w:rsid w:val="00C971AD"/>
    <w:rsid w:val="00CA2308"/>
    <w:rsid w:val="00CA6EE3"/>
    <w:rsid w:val="00CB17C3"/>
    <w:rsid w:val="00CB4A6F"/>
    <w:rsid w:val="00CB5387"/>
    <w:rsid w:val="00CC0A9C"/>
    <w:rsid w:val="00CC36C7"/>
    <w:rsid w:val="00CC4272"/>
    <w:rsid w:val="00CC5398"/>
    <w:rsid w:val="00CD019D"/>
    <w:rsid w:val="00CD2658"/>
    <w:rsid w:val="00CD5AA5"/>
    <w:rsid w:val="00CF0B67"/>
    <w:rsid w:val="00CF0D94"/>
    <w:rsid w:val="00CF18CE"/>
    <w:rsid w:val="00CF19B6"/>
    <w:rsid w:val="00CF549D"/>
    <w:rsid w:val="00CF5FB9"/>
    <w:rsid w:val="00CF6B34"/>
    <w:rsid w:val="00CF75AB"/>
    <w:rsid w:val="00D032FF"/>
    <w:rsid w:val="00D06CDB"/>
    <w:rsid w:val="00D10A71"/>
    <w:rsid w:val="00D1266E"/>
    <w:rsid w:val="00D2222E"/>
    <w:rsid w:val="00D222F0"/>
    <w:rsid w:val="00D23FD9"/>
    <w:rsid w:val="00D263E8"/>
    <w:rsid w:val="00D2753C"/>
    <w:rsid w:val="00D37472"/>
    <w:rsid w:val="00D44472"/>
    <w:rsid w:val="00D4701C"/>
    <w:rsid w:val="00D5196E"/>
    <w:rsid w:val="00D54217"/>
    <w:rsid w:val="00D557AC"/>
    <w:rsid w:val="00D5725A"/>
    <w:rsid w:val="00D6001A"/>
    <w:rsid w:val="00D76303"/>
    <w:rsid w:val="00D8195F"/>
    <w:rsid w:val="00D90589"/>
    <w:rsid w:val="00D91A5B"/>
    <w:rsid w:val="00D96BAA"/>
    <w:rsid w:val="00D96F75"/>
    <w:rsid w:val="00D971EA"/>
    <w:rsid w:val="00D972F0"/>
    <w:rsid w:val="00DB6175"/>
    <w:rsid w:val="00DE56AF"/>
    <w:rsid w:val="00DF2DE0"/>
    <w:rsid w:val="00DF7BB9"/>
    <w:rsid w:val="00DF7C56"/>
    <w:rsid w:val="00E0269A"/>
    <w:rsid w:val="00E03009"/>
    <w:rsid w:val="00E040A2"/>
    <w:rsid w:val="00E0480D"/>
    <w:rsid w:val="00E055EA"/>
    <w:rsid w:val="00E0600B"/>
    <w:rsid w:val="00E122EC"/>
    <w:rsid w:val="00E12756"/>
    <w:rsid w:val="00E12931"/>
    <w:rsid w:val="00E13851"/>
    <w:rsid w:val="00E2257C"/>
    <w:rsid w:val="00E22B57"/>
    <w:rsid w:val="00E25D8D"/>
    <w:rsid w:val="00E26513"/>
    <w:rsid w:val="00E35777"/>
    <w:rsid w:val="00E4205F"/>
    <w:rsid w:val="00E43883"/>
    <w:rsid w:val="00E4400A"/>
    <w:rsid w:val="00E45931"/>
    <w:rsid w:val="00E46620"/>
    <w:rsid w:val="00E47678"/>
    <w:rsid w:val="00E60E3F"/>
    <w:rsid w:val="00E612A4"/>
    <w:rsid w:val="00E66338"/>
    <w:rsid w:val="00E67398"/>
    <w:rsid w:val="00E731E0"/>
    <w:rsid w:val="00E7630B"/>
    <w:rsid w:val="00E808C2"/>
    <w:rsid w:val="00E878C7"/>
    <w:rsid w:val="00E924D0"/>
    <w:rsid w:val="00E92735"/>
    <w:rsid w:val="00E941FC"/>
    <w:rsid w:val="00E97BB6"/>
    <w:rsid w:val="00EA1718"/>
    <w:rsid w:val="00EA6174"/>
    <w:rsid w:val="00EA6677"/>
    <w:rsid w:val="00EB1FD0"/>
    <w:rsid w:val="00EB34D9"/>
    <w:rsid w:val="00EB46CE"/>
    <w:rsid w:val="00EB78A3"/>
    <w:rsid w:val="00EC3EBB"/>
    <w:rsid w:val="00EC6D0B"/>
    <w:rsid w:val="00EC7350"/>
    <w:rsid w:val="00ED303F"/>
    <w:rsid w:val="00ED3459"/>
    <w:rsid w:val="00ED6557"/>
    <w:rsid w:val="00EE62A1"/>
    <w:rsid w:val="00EF3718"/>
    <w:rsid w:val="00EF52C4"/>
    <w:rsid w:val="00EF55A5"/>
    <w:rsid w:val="00EF6F69"/>
    <w:rsid w:val="00F000B4"/>
    <w:rsid w:val="00F03254"/>
    <w:rsid w:val="00F03FE6"/>
    <w:rsid w:val="00F0495F"/>
    <w:rsid w:val="00F065C8"/>
    <w:rsid w:val="00F0703D"/>
    <w:rsid w:val="00F107B7"/>
    <w:rsid w:val="00F110D5"/>
    <w:rsid w:val="00F146DC"/>
    <w:rsid w:val="00F165D8"/>
    <w:rsid w:val="00F20FD5"/>
    <w:rsid w:val="00F25A78"/>
    <w:rsid w:val="00F27BEF"/>
    <w:rsid w:val="00F3454A"/>
    <w:rsid w:val="00F35C3E"/>
    <w:rsid w:val="00F403BC"/>
    <w:rsid w:val="00F42279"/>
    <w:rsid w:val="00F4235B"/>
    <w:rsid w:val="00F4244F"/>
    <w:rsid w:val="00F45DD7"/>
    <w:rsid w:val="00F53010"/>
    <w:rsid w:val="00F62282"/>
    <w:rsid w:val="00F630B7"/>
    <w:rsid w:val="00F71DEC"/>
    <w:rsid w:val="00F80653"/>
    <w:rsid w:val="00F81670"/>
    <w:rsid w:val="00F8189F"/>
    <w:rsid w:val="00F829CA"/>
    <w:rsid w:val="00F9014D"/>
    <w:rsid w:val="00F96388"/>
    <w:rsid w:val="00F975A8"/>
    <w:rsid w:val="00FA0C1E"/>
    <w:rsid w:val="00FA19FF"/>
    <w:rsid w:val="00FA32D9"/>
    <w:rsid w:val="00FB1041"/>
    <w:rsid w:val="00FB2186"/>
    <w:rsid w:val="00FB6A83"/>
    <w:rsid w:val="00FC2702"/>
    <w:rsid w:val="00FC515F"/>
    <w:rsid w:val="00FC5AED"/>
    <w:rsid w:val="00FD3BB6"/>
    <w:rsid w:val="00FD6D8B"/>
    <w:rsid w:val="00FD728D"/>
    <w:rsid w:val="00FE5C6C"/>
    <w:rsid w:val="00FF0855"/>
    <w:rsid w:val="00FF1EDF"/>
    <w:rsid w:val="00FF2E26"/>
    <w:rsid w:val="00FF455E"/>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BA50EB"/>
  <w15:docId w15:val="{2C519428-21F9-4C09-945B-E5EA6677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4B6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1DE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5B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C4B64"/>
    <w:rPr>
      <w:kern w:val="0"/>
      <w:sz w:val="22"/>
    </w:rPr>
  </w:style>
  <w:style w:type="character" w:customStyle="1" w:styleId="a4">
    <w:name w:val="行間詰め (文字)"/>
    <w:basedOn w:val="a0"/>
    <w:link w:val="a3"/>
    <w:uiPriority w:val="1"/>
    <w:rsid w:val="002C4B64"/>
    <w:rPr>
      <w:kern w:val="0"/>
      <w:sz w:val="22"/>
    </w:rPr>
  </w:style>
  <w:style w:type="paragraph" w:styleId="a5">
    <w:name w:val="Balloon Text"/>
    <w:basedOn w:val="a"/>
    <w:link w:val="a6"/>
    <w:uiPriority w:val="99"/>
    <w:semiHidden/>
    <w:unhideWhenUsed/>
    <w:rsid w:val="002C4B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4B64"/>
    <w:rPr>
      <w:rFonts w:asciiTheme="majorHAnsi" w:eastAsiaTheme="majorEastAsia" w:hAnsiTheme="majorHAnsi" w:cstheme="majorBidi"/>
      <w:sz w:val="18"/>
      <w:szCs w:val="18"/>
    </w:rPr>
  </w:style>
  <w:style w:type="paragraph" w:styleId="a7">
    <w:name w:val="header"/>
    <w:basedOn w:val="a"/>
    <w:link w:val="a8"/>
    <w:uiPriority w:val="99"/>
    <w:unhideWhenUsed/>
    <w:rsid w:val="002C4B64"/>
    <w:pPr>
      <w:tabs>
        <w:tab w:val="center" w:pos="4252"/>
        <w:tab w:val="right" w:pos="8504"/>
      </w:tabs>
      <w:snapToGrid w:val="0"/>
    </w:pPr>
  </w:style>
  <w:style w:type="character" w:customStyle="1" w:styleId="a8">
    <w:name w:val="ヘッダー (文字)"/>
    <w:basedOn w:val="a0"/>
    <w:link w:val="a7"/>
    <w:uiPriority w:val="99"/>
    <w:rsid w:val="002C4B64"/>
  </w:style>
  <w:style w:type="paragraph" w:styleId="a9">
    <w:name w:val="footer"/>
    <w:basedOn w:val="a"/>
    <w:link w:val="aa"/>
    <w:uiPriority w:val="99"/>
    <w:unhideWhenUsed/>
    <w:rsid w:val="002C4B64"/>
    <w:pPr>
      <w:tabs>
        <w:tab w:val="center" w:pos="4252"/>
        <w:tab w:val="right" w:pos="8504"/>
      </w:tabs>
      <w:snapToGrid w:val="0"/>
    </w:pPr>
  </w:style>
  <w:style w:type="character" w:customStyle="1" w:styleId="aa">
    <w:name w:val="フッター (文字)"/>
    <w:basedOn w:val="a0"/>
    <w:link w:val="a9"/>
    <w:uiPriority w:val="99"/>
    <w:rsid w:val="002C4B64"/>
  </w:style>
  <w:style w:type="character" w:customStyle="1" w:styleId="10">
    <w:name w:val="見出し 1 (文字)"/>
    <w:basedOn w:val="a0"/>
    <w:link w:val="1"/>
    <w:uiPriority w:val="9"/>
    <w:rsid w:val="002C4B64"/>
    <w:rPr>
      <w:rFonts w:asciiTheme="majorHAnsi" w:eastAsiaTheme="majorEastAsia" w:hAnsiTheme="majorHAnsi" w:cstheme="majorBidi"/>
      <w:sz w:val="24"/>
      <w:szCs w:val="24"/>
    </w:rPr>
  </w:style>
  <w:style w:type="paragraph" w:styleId="ab">
    <w:name w:val="TOC Heading"/>
    <w:basedOn w:val="1"/>
    <w:next w:val="a"/>
    <w:uiPriority w:val="39"/>
    <w:semiHidden/>
    <w:unhideWhenUsed/>
    <w:qFormat/>
    <w:rsid w:val="002C4B64"/>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C4B64"/>
  </w:style>
  <w:style w:type="character" w:styleId="ac">
    <w:name w:val="Hyperlink"/>
    <w:basedOn w:val="a0"/>
    <w:uiPriority w:val="99"/>
    <w:unhideWhenUsed/>
    <w:rsid w:val="002C4B64"/>
    <w:rPr>
      <w:color w:val="0000FF" w:themeColor="hyperlink"/>
      <w:u w:val="single"/>
    </w:rPr>
  </w:style>
  <w:style w:type="paragraph" w:styleId="ad">
    <w:name w:val="List Paragraph"/>
    <w:basedOn w:val="a"/>
    <w:uiPriority w:val="34"/>
    <w:qFormat/>
    <w:rsid w:val="00950513"/>
    <w:pPr>
      <w:ind w:leftChars="400" w:left="840"/>
    </w:pPr>
  </w:style>
  <w:style w:type="table" w:styleId="ae">
    <w:name w:val="Table Grid"/>
    <w:basedOn w:val="a1"/>
    <w:uiPriority w:val="59"/>
    <w:rsid w:val="00F42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71DEC"/>
    <w:rPr>
      <w:rFonts w:asciiTheme="majorHAnsi" w:eastAsiaTheme="majorEastAsia" w:hAnsiTheme="majorHAnsi" w:cstheme="majorBidi"/>
    </w:rPr>
  </w:style>
  <w:style w:type="paragraph" w:styleId="21">
    <w:name w:val="toc 2"/>
    <w:basedOn w:val="a"/>
    <w:next w:val="a"/>
    <w:autoRedefine/>
    <w:uiPriority w:val="39"/>
    <w:unhideWhenUsed/>
    <w:rsid w:val="00B61085"/>
    <w:pPr>
      <w:ind w:leftChars="100" w:left="210"/>
    </w:pPr>
  </w:style>
  <w:style w:type="character" w:customStyle="1" w:styleId="30">
    <w:name w:val="見出し 3 (文字)"/>
    <w:basedOn w:val="a0"/>
    <w:link w:val="3"/>
    <w:uiPriority w:val="9"/>
    <w:rsid w:val="00805B8A"/>
    <w:rPr>
      <w:rFonts w:asciiTheme="majorHAnsi" w:eastAsiaTheme="majorEastAsia" w:hAnsiTheme="majorHAnsi" w:cstheme="majorBidi"/>
    </w:rPr>
  </w:style>
  <w:style w:type="paragraph" w:styleId="31">
    <w:name w:val="toc 3"/>
    <w:basedOn w:val="a"/>
    <w:next w:val="a"/>
    <w:autoRedefine/>
    <w:uiPriority w:val="39"/>
    <w:unhideWhenUsed/>
    <w:rsid w:val="00B42754"/>
    <w:pPr>
      <w:ind w:leftChars="200" w:left="420"/>
    </w:pPr>
  </w:style>
  <w:style w:type="character" w:styleId="af">
    <w:name w:val="annotation reference"/>
    <w:basedOn w:val="a0"/>
    <w:uiPriority w:val="99"/>
    <w:semiHidden/>
    <w:unhideWhenUsed/>
    <w:rsid w:val="00B30DC3"/>
    <w:rPr>
      <w:sz w:val="18"/>
      <w:szCs w:val="18"/>
    </w:rPr>
  </w:style>
  <w:style w:type="paragraph" w:styleId="af0">
    <w:name w:val="annotation text"/>
    <w:basedOn w:val="a"/>
    <w:link w:val="af1"/>
    <w:uiPriority w:val="99"/>
    <w:semiHidden/>
    <w:unhideWhenUsed/>
    <w:rsid w:val="00B30DC3"/>
    <w:pPr>
      <w:jc w:val="left"/>
    </w:pPr>
  </w:style>
  <w:style w:type="character" w:customStyle="1" w:styleId="af1">
    <w:name w:val="コメント文字列 (文字)"/>
    <w:basedOn w:val="a0"/>
    <w:link w:val="af0"/>
    <w:uiPriority w:val="99"/>
    <w:semiHidden/>
    <w:rsid w:val="00B30DC3"/>
  </w:style>
  <w:style w:type="paragraph" w:styleId="af2">
    <w:name w:val="annotation subject"/>
    <w:basedOn w:val="af0"/>
    <w:next w:val="af0"/>
    <w:link w:val="af3"/>
    <w:uiPriority w:val="99"/>
    <w:semiHidden/>
    <w:unhideWhenUsed/>
    <w:rsid w:val="00B30DC3"/>
    <w:rPr>
      <w:b/>
      <w:bCs/>
    </w:rPr>
  </w:style>
  <w:style w:type="character" w:customStyle="1" w:styleId="af3">
    <w:name w:val="コメント内容 (文字)"/>
    <w:basedOn w:val="af1"/>
    <w:link w:val="af2"/>
    <w:uiPriority w:val="99"/>
    <w:semiHidden/>
    <w:rsid w:val="00B30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2972">
      <w:bodyDiv w:val="1"/>
      <w:marLeft w:val="0"/>
      <w:marRight w:val="0"/>
      <w:marTop w:val="0"/>
      <w:marBottom w:val="0"/>
      <w:divBdr>
        <w:top w:val="none" w:sz="0" w:space="0" w:color="auto"/>
        <w:left w:val="none" w:sz="0" w:space="0" w:color="auto"/>
        <w:bottom w:val="none" w:sz="0" w:space="0" w:color="auto"/>
        <w:right w:val="none" w:sz="0" w:space="0" w:color="auto"/>
      </w:divBdr>
    </w:div>
    <w:div w:id="1299728775">
      <w:bodyDiv w:val="1"/>
      <w:marLeft w:val="0"/>
      <w:marRight w:val="0"/>
      <w:marTop w:val="0"/>
      <w:marBottom w:val="0"/>
      <w:divBdr>
        <w:top w:val="none" w:sz="0" w:space="0" w:color="auto"/>
        <w:left w:val="none" w:sz="0" w:space="0" w:color="auto"/>
        <w:bottom w:val="none" w:sz="0" w:space="0" w:color="auto"/>
        <w:right w:val="none" w:sz="0" w:space="0" w:color="auto"/>
      </w:divBdr>
      <w:divsChild>
        <w:div w:id="3364602">
          <w:marLeft w:val="0"/>
          <w:marRight w:val="0"/>
          <w:marTop w:val="0"/>
          <w:marBottom w:val="0"/>
          <w:divBdr>
            <w:top w:val="none" w:sz="0" w:space="0" w:color="auto"/>
            <w:left w:val="none" w:sz="0" w:space="0" w:color="auto"/>
            <w:bottom w:val="none" w:sz="0" w:space="0" w:color="auto"/>
            <w:right w:val="none" w:sz="0" w:space="0" w:color="auto"/>
          </w:divBdr>
          <w:divsChild>
            <w:div w:id="1352683649">
              <w:marLeft w:val="0"/>
              <w:marRight w:val="0"/>
              <w:marTop w:val="0"/>
              <w:marBottom w:val="0"/>
              <w:divBdr>
                <w:top w:val="none" w:sz="0" w:space="0" w:color="auto"/>
                <w:left w:val="none" w:sz="0" w:space="0" w:color="auto"/>
                <w:bottom w:val="none" w:sz="0" w:space="0" w:color="auto"/>
                <w:right w:val="none" w:sz="0" w:space="0" w:color="auto"/>
              </w:divBdr>
              <w:divsChild>
                <w:div w:id="2100129542">
                  <w:marLeft w:val="0"/>
                  <w:marRight w:val="0"/>
                  <w:marTop w:val="0"/>
                  <w:marBottom w:val="0"/>
                  <w:divBdr>
                    <w:top w:val="none" w:sz="0" w:space="0" w:color="auto"/>
                    <w:left w:val="none" w:sz="0" w:space="0" w:color="auto"/>
                    <w:bottom w:val="none" w:sz="0" w:space="0" w:color="auto"/>
                    <w:right w:val="none" w:sz="0" w:space="0" w:color="auto"/>
                  </w:divBdr>
                  <w:divsChild>
                    <w:div w:id="1701931409">
                      <w:marLeft w:val="0"/>
                      <w:marRight w:val="0"/>
                      <w:marTop w:val="0"/>
                      <w:marBottom w:val="0"/>
                      <w:divBdr>
                        <w:top w:val="none" w:sz="0" w:space="0" w:color="auto"/>
                        <w:left w:val="none" w:sz="0" w:space="0" w:color="auto"/>
                        <w:bottom w:val="none" w:sz="0" w:space="0" w:color="auto"/>
                        <w:right w:val="none" w:sz="0" w:space="0" w:color="auto"/>
                      </w:divBdr>
                      <w:divsChild>
                        <w:div w:id="2078815101">
                          <w:marLeft w:val="0"/>
                          <w:marRight w:val="0"/>
                          <w:marTop w:val="0"/>
                          <w:marBottom w:val="0"/>
                          <w:divBdr>
                            <w:top w:val="none" w:sz="0" w:space="0" w:color="auto"/>
                            <w:left w:val="none" w:sz="0" w:space="0" w:color="auto"/>
                            <w:bottom w:val="none" w:sz="0" w:space="0" w:color="auto"/>
                            <w:right w:val="none" w:sz="0" w:space="0" w:color="auto"/>
                          </w:divBdr>
                          <w:divsChild>
                            <w:div w:id="2039352210">
                              <w:marLeft w:val="0"/>
                              <w:marRight w:val="0"/>
                              <w:marTop w:val="0"/>
                              <w:marBottom w:val="0"/>
                              <w:divBdr>
                                <w:top w:val="none" w:sz="0" w:space="0" w:color="auto"/>
                                <w:left w:val="none" w:sz="0" w:space="0" w:color="auto"/>
                                <w:bottom w:val="none" w:sz="0" w:space="0" w:color="auto"/>
                                <w:right w:val="none" w:sz="0" w:space="0" w:color="auto"/>
                              </w:divBdr>
                              <w:divsChild>
                                <w:div w:id="647973926">
                                  <w:marLeft w:val="0"/>
                                  <w:marRight w:val="0"/>
                                  <w:marTop w:val="0"/>
                                  <w:marBottom w:val="0"/>
                                  <w:divBdr>
                                    <w:top w:val="none" w:sz="0" w:space="0" w:color="auto"/>
                                    <w:left w:val="none" w:sz="0" w:space="0" w:color="auto"/>
                                    <w:bottom w:val="none" w:sz="0" w:space="0" w:color="auto"/>
                                    <w:right w:val="none" w:sz="0" w:space="0" w:color="auto"/>
                                  </w:divBdr>
                                  <w:divsChild>
                                    <w:div w:id="1238242680">
                                      <w:marLeft w:val="0"/>
                                      <w:marRight w:val="0"/>
                                      <w:marTop w:val="0"/>
                                      <w:marBottom w:val="0"/>
                                      <w:divBdr>
                                        <w:top w:val="none" w:sz="0" w:space="0" w:color="auto"/>
                                        <w:left w:val="none" w:sz="0" w:space="0" w:color="auto"/>
                                        <w:bottom w:val="none" w:sz="0" w:space="0" w:color="auto"/>
                                        <w:right w:val="none" w:sz="0" w:space="0" w:color="auto"/>
                                      </w:divBdr>
                                      <w:divsChild>
                                        <w:div w:id="173695445">
                                          <w:marLeft w:val="0"/>
                                          <w:marRight w:val="0"/>
                                          <w:marTop w:val="0"/>
                                          <w:marBottom w:val="0"/>
                                          <w:divBdr>
                                            <w:top w:val="none" w:sz="0" w:space="0" w:color="auto"/>
                                            <w:left w:val="none" w:sz="0" w:space="0" w:color="auto"/>
                                            <w:bottom w:val="none" w:sz="0" w:space="0" w:color="auto"/>
                                            <w:right w:val="none" w:sz="0" w:space="0" w:color="auto"/>
                                          </w:divBdr>
                                          <w:divsChild>
                                            <w:div w:id="267472598">
                                              <w:marLeft w:val="0"/>
                                              <w:marRight w:val="0"/>
                                              <w:marTop w:val="0"/>
                                              <w:marBottom w:val="0"/>
                                              <w:divBdr>
                                                <w:top w:val="none" w:sz="0" w:space="0" w:color="auto"/>
                                                <w:left w:val="none" w:sz="0" w:space="0" w:color="auto"/>
                                                <w:bottom w:val="none" w:sz="0" w:space="0" w:color="auto"/>
                                                <w:right w:val="none" w:sz="0" w:space="0" w:color="auto"/>
                                              </w:divBdr>
                                              <w:divsChild>
                                                <w:div w:id="5421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70966">
                                          <w:marLeft w:val="0"/>
                                          <w:marRight w:val="0"/>
                                          <w:marTop w:val="0"/>
                                          <w:marBottom w:val="0"/>
                                          <w:divBdr>
                                            <w:top w:val="none" w:sz="0" w:space="0" w:color="auto"/>
                                            <w:left w:val="none" w:sz="0" w:space="0" w:color="auto"/>
                                            <w:bottom w:val="none" w:sz="0" w:space="0" w:color="auto"/>
                                            <w:right w:val="none" w:sz="0" w:space="0" w:color="auto"/>
                                          </w:divBdr>
                                          <w:divsChild>
                                            <w:div w:id="1777015794">
                                              <w:marLeft w:val="0"/>
                                              <w:marRight w:val="0"/>
                                              <w:marTop w:val="0"/>
                                              <w:marBottom w:val="0"/>
                                              <w:divBdr>
                                                <w:top w:val="none" w:sz="0" w:space="0" w:color="auto"/>
                                                <w:left w:val="none" w:sz="0" w:space="0" w:color="auto"/>
                                                <w:bottom w:val="none" w:sz="0" w:space="0" w:color="auto"/>
                                                <w:right w:val="none" w:sz="0" w:space="0" w:color="auto"/>
                                              </w:divBdr>
                                              <w:divsChild>
                                                <w:div w:id="10562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2555536">
      <w:bodyDiv w:val="1"/>
      <w:marLeft w:val="0"/>
      <w:marRight w:val="0"/>
      <w:marTop w:val="0"/>
      <w:marBottom w:val="0"/>
      <w:divBdr>
        <w:top w:val="none" w:sz="0" w:space="0" w:color="auto"/>
        <w:left w:val="none" w:sz="0" w:space="0" w:color="auto"/>
        <w:bottom w:val="none" w:sz="0" w:space="0" w:color="auto"/>
        <w:right w:val="none" w:sz="0" w:space="0" w:color="auto"/>
      </w:divBdr>
      <w:divsChild>
        <w:div w:id="30960052">
          <w:marLeft w:val="0"/>
          <w:marRight w:val="0"/>
          <w:marTop w:val="0"/>
          <w:marBottom w:val="0"/>
          <w:divBdr>
            <w:top w:val="none" w:sz="0" w:space="0" w:color="auto"/>
            <w:left w:val="none" w:sz="0" w:space="0" w:color="auto"/>
            <w:bottom w:val="none" w:sz="0" w:space="0" w:color="auto"/>
            <w:right w:val="none" w:sz="0" w:space="0" w:color="auto"/>
          </w:divBdr>
          <w:divsChild>
            <w:div w:id="905382245">
              <w:marLeft w:val="0"/>
              <w:marRight w:val="0"/>
              <w:marTop w:val="0"/>
              <w:marBottom w:val="0"/>
              <w:divBdr>
                <w:top w:val="none" w:sz="0" w:space="0" w:color="auto"/>
                <w:left w:val="none" w:sz="0" w:space="0" w:color="auto"/>
                <w:bottom w:val="none" w:sz="0" w:space="0" w:color="auto"/>
                <w:right w:val="none" w:sz="0" w:space="0" w:color="auto"/>
              </w:divBdr>
              <w:divsChild>
                <w:div w:id="1182403249">
                  <w:marLeft w:val="0"/>
                  <w:marRight w:val="0"/>
                  <w:marTop w:val="0"/>
                  <w:marBottom w:val="0"/>
                  <w:divBdr>
                    <w:top w:val="none" w:sz="0" w:space="0" w:color="auto"/>
                    <w:left w:val="none" w:sz="0" w:space="0" w:color="auto"/>
                    <w:bottom w:val="none" w:sz="0" w:space="0" w:color="auto"/>
                    <w:right w:val="none" w:sz="0" w:space="0" w:color="auto"/>
                  </w:divBdr>
                  <w:divsChild>
                    <w:div w:id="1853253571">
                      <w:marLeft w:val="0"/>
                      <w:marRight w:val="0"/>
                      <w:marTop w:val="0"/>
                      <w:marBottom w:val="0"/>
                      <w:divBdr>
                        <w:top w:val="none" w:sz="0" w:space="0" w:color="auto"/>
                        <w:left w:val="none" w:sz="0" w:space="0" w:color="auto"/>
                        <w:bottom w:val="none" w:sz="0" w:space="0" w:color="auto"/>
                        <w:right w:val="none" w:sz="0" w:space="0" w:color="auto"/>
                      </w:divBdr>
                      <w:divsChild>
                        <w:div w:id="1129857048">
                          <w:marLeft w:val="0"/>
                          <w:marRight w:val="0"/>
                          <w:marTop w:val="0"/>
                          <w:marBottom w:val="0"/>
                          <w:divBdr>
                            <w:top w:val="none" w:sz="0" w:space="0" w:color="auto"/>
                            <w:left w:val="none" w:sz="0" w:space="0" w:color="auto"/>
                            <w:bottom w:val="none" w:sz="0" w:space="0" w:color="auto"/>
                            <w:right w:val="none" w:sz="0" w:space="0" w:color="auto"/>
                          </w:divBdr>
                          <w:divsChild>
                            <w:div w:id="523592739">
                              <w:marLeft w:val="0"/>
                              <w:marRight w:val="0"/>
                              <w:marTop w:val="0"/>
                              <w:marBottom w:val="0"/>
                              <w:divBdr>
                                <w:top w:val="none" w:sz="0" w:space="0" w:color="auto"/>
                                <w:left w:val="none" w:sz="0" w:space="0" w:color="auto"/>
                                <w:bottom w:val="none" w:sz="0" w:space="0" w:color="auto"/>
                                <w:right w:val="none" w:sz="0" w:space="0" w:color="auto"/>
                              </w:divBdr>
                              <w:divsChild>
                                <w:div w:id="866453549">
                                  <w:marLeft w:val="0"/>
                                  <w:marRight w:val="0"/>
                                  <w:marTop w:val="0"/>
                                  <w:marBottom w:val="0"/>
                                  <w:divBdr>
                                    <w:top w:val="none" w:sz="0" w:space="0" w:color="auto"/>
                                    <w:left w:val="none" w:sz="0" w:space="0" w:color="auto"/>
                                    <w:bottom w:val="none" w:sz="0" w:space="0" w:color="auto"/>
                                    <w:right w:val="none" w:sz="0" w:space="0" w:color="auto"/>
                                  </w:divBdr>
                                  <w:divsChild>
                                    <w:div w:id="682365004">
                                      <w:marLeft w:val="0"/>
                                      <w:marRight w:val="0"/>
                                      <w:marTop w:val="0"/>
                                      <w:marBottom w:val="0"/>
                                      <w:divBdr>
                                        <w:top w:val="none" w:sz="0" w:space="0" w:color="auto"/>
                                        <w:left w:val="none" w:sz="0" w:space="0" w:color="auto"/>
                                        <w:bottom w:val="none" w:sz="0" w:space="0" w:color="auto"/>
                                        <w:right w:val="none" w:sz="0" w:space="0" w:color="auto"/>
                                      </w:divBdr>
                                      <w:divsChild>
                                        <w:div w:id="496773113">
                                          <w:marLeft w:val="0"/>
                                          <w:marRight w:val="0"/>
                                          <w:marTop w:val="0"/>
                                          <w:marBottom w:val="0"/>
                                          <w:divBdr>
                                            <w:top w:val="none" w:sz="0" w:space="0" w:color="auto"/>
                                            <w:left w:val="none" w:sz="0" w:space="0" w:color="auto"/>
                                            <w:bottom w:val="none" w:sz="0" w:space="0" w:color="auto"/>
                                            <w:right w:val="none" w:sz="0" w:space="0" w:color="auto"/>
                                          </w:divBdr>
                                          <w:divsChild>
                                            <w:div w:id="728722070">
                                              <w:marLeft w:val="0"/>
                                              <w:marRight w:val="0"/>
                                              <w:marTop w:val="0"/>
                                              <w:marBottom w:val="0"/>
                                              <w:divBdr>
                                                <w:top w:val="none" w:sz="0" w:space="0" w:color="auto"/>
                                                <w:left w:val="none" w:sz="0" w:space="0" w:color="auto"/>
                                                <w:bottom w:val="none" w:sz="0" w:space="0" w:color="auto"/>
                                                <w:right w:val="none" w:sz="0" w:space="0" w:color="auto"/>
                                              </w:divBdr>
                                              <w:divsChild>
                                                <w:div w:id="6709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10265">
                                          <w:marLeft w:val="0"/>
                                          <w:marRight w:val="0"/>
                                          <w:marTop w:val="0"/>
                                          <w:marBottom w:val="0"/>
                                          <w:divBdr>
                                            <w:top w:val="none" w:sz="0" w:space="0" w:color="auto"/>
                                            <w:left w:val="none" w:sz="0" w:space="0" w:color="auto"/>
                                            <w:bottom w:val="none" w:sz="0" w:space="0" w:color="auto"/>
                                            <w:right w:val="none" w:sz="0" w:space="0" w:color="auto"/>
                                          </w:divBdr>
                                          <w:divsChild>
                                            <w:div w:id="297107450">
                                              <w:marLeft w:val="0"/>
                                              <w:marRight w:val="0"/>
                                              <w:marTop w:val="0"/>
                                              <w:marBottom w:val="0"/>
                                              <w:divBdr>
                                                <w:top w:val="none" w:sz="0" w:space="0" w:color="auto"/>
                                                <w:left w:val="none" w:sz="0" w:space="0" w:color="auto"/>
                                                <w:bottom w:val="none" w:sz="0" w:space="0" w:color="auto"/>
                                                <w:right w:val="none" w:sz="0" w:space="0" w:color="auto"/>
                                              </w:divBdr>
                                              <w:divsChild>
                                                <w:div w:id="33334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39449">
                                          <w:marLeft w:val="0"/>
                                          <w:marRight w:val="0"/>
                                          <w:marTop w:val="0"/>
                                          <w:marBottom w:val="0"/>
                                          <w:divBdr>
                                            <w:top w:val="none" w:sz="0" w:space="0" w:color="auto"/>
                                            <w:left w:val="none" w:sz="0" w:space="0" w:color="auto"/>
                                            <w:bottom w:val="none" w:sz="0" w:space="0" w:color="auto"/>
                                            <w:right w:val="none" w:sz="0" w:space="0" w:color="auto"/>
                                          </w:divBdr>
                                          <w:divsChild>
                                            <w:div w:id="1104226596">
                                              <w:marLeft w:val="0"/>
                                              <w:marRight w:val="0"/>
                                              <w:marTop w:val="0"/>
                                              <w:marBottom w:val="0"/>
                                              <w:divBdr>
                                                <w:top w:val="none" w:sz="0" w:space="0" w:color="auto"/>
                                                <w:left w:val="none" w:sz="0" w:space="0" w:color="auto"/>
                                                <w:bottom w:val="none" w:sz="0" w:space="0" w:color="auto"/>
                                                <w:right w:val="none" w:sz="0" w:space="0" w:color="auto"/>
                                              </w:divBdr>
                                              <w:divsChild>
                                                <w:div w:id="1320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96350">
                                          <w:marLeft w:val="0"/>
                                          <w:marRight w:val="0"/>
                                          <w:marTop w:val="0"/>
                                          <w:marBottom w:val="0"/>
                                          <w:divBdr>
                                            <w:top w:val="none" w:sz="0" w:space="0" w:color="auto"/>
                                            <w:left w:val="none" w:sz="0" w:space="0" w:color="auto"/>
                                            <w:bottom w:val="none" w:sz="0" w:space="0" w:color="auto"/>
                                            <w:right w:val="none" w:sz="0" w:space="0" w:color="auto"/>
                                          </w:divBdr>
                                          <w:divsChild>
                                            <w:div w:id="789517637">
                                              <w:marLeft w:val="0"/>
                                              <w:marRight w:val="0"/>
                                              <w:marTop w:val="0"/>
                                              <w:marBottom w:val="0"/>
                                              <w:divBdr>
                                                <w:top w:val="none" w:sz="0" w:space="0" w:color="auto"/>
                                                <w:left w:val="none" w:sz="0" w:space="0" w:color="auto"/>
                                                <w:bottom w:val="none" w:sz="0" w:space="0" w:color="auto"/>
                                                <w:right w:val="none" w:sz="0" w:space="0" w:color="auto"/>
                                              </w:divBdr>
                                              <w:divsChild>
                                                <w:div w:id="192742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令和２年　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EC629-6C88-44E4-A4D9-5549B4D5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1</Pages>
  <Words>366</Words>
  <Characters>371</Characters>
  <DocSecurity>0</DocSecurity>
  <Lines>15</Lines>
  <Paragraphs>11</Paragraphs>
  <ScaleCrop>false</ScaleCrop>
  <HeadingPairs>
    <vt:vector size="2" baseType="variant">
      <vt:variant>
        <vt:lpstr>タイトル</vt:lpstr>
      </vt:variant>
      <vt:variant>
        <vt:i4>1</vt:i4>
      </vt:variant>
    </vt:vector>
  </HeadingPairs>
  <TitlesOfParts>
    <vt:vector size="1" baseType="lpstr">
      <vt:lpstr>高等学校授業料事務の手引き</vt:lpstr>
    </vt:vector>
  </TitlesOfParts>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2018-03-23T03:45:00Z</cp:lastPrinted>
  <dcterms:created xsi:type="dcterms:W3CDTF">2018-03-23T02:20:00Z</dcterms:created>
  <dcterms:modified xsi:type="dcterms:W3CDTF">2023-10-03T06:36:00Z</dcterms:modified>
</cp:coreProperties>
</file>